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268416" w14:textId="79134F14" w:rsidR="0008623F" w:rsidRPr="00E80AEC" w:rsidRDefault="00926AB8" w:rsidP="00B81121">
      <w:pPr>
        <w:pStyle w:val="berschrift2"/>
        <w:numPr>
          <w:ilvl w:val="0"/>
          <w:numId w:val="0"/>
        </w:numPr>
        <w:tabs>
          <w:tab w:val="left" w:pos="7371"/>
        </w:tabs>
        <w:ind w:right="1133"/>
      </w:pPr>
      <w:r>
        <w:t>Jentschura Akademie</w:t>
      </w:r>
    </w:p>
    <w:p w14:paraId="0FA63FD3" w14:textId="77777777" w:rsidR="00787235" w:rsidRPr="00E80AEC" w:rsidRDefault="00787235" w:rsidP="009A2AE2">
      <w:pPr>
        <w:pStyle w:val="berschrift2"/>
        <w:numPr>
          <w:ilvl w:val="0"/>
          <w:numId w:val="0"/>
        </w:numPr>
      </w:pPr>
    </w:p>
    <w:p w14:paraId="77EB30A1" w14:textId="332B989C" w:rsidR="00787235" w:rsidRDefault="008568A0" w:rsidP="006C6688">
      <w:pPr>
        <w:ind w:right="1133"/>
        <w:rPr>
          <w:b/>
          <w:bCs/>
          <w:sz w:val="24"/>
          <w:szCs w:val="24"/>
        </w:rPr>
      </w:pPr>
      <w:r>
        <w:rPr>
          <w:b/>
          <w:bCs/>
          <w:sz w:val="24"/>
          <w:szCs w:val="24"/>
        </w:rPr>
        <w:t xml:space="preserve">Die </w:t>
      </w:r>
      <w:r w:rsidR="009469B5">
        <w:rPr>
          <w:b/>
          <w:bCs/>
          <w:sz w:val="24"/>
          <w:szCs w:val="24"/>
        </w:rPr>
        <w:t xml:space="preserve">Jentschura International GmbH lanciert </w:t>
      </w:r>
      <w:r>
        <w:rPr>
          <w:b/>
          <w:bCs/>
          <w:sz w:val="24"/>
          <w:szCs w:val="24"/>
        </w:rPr>
        <w:t xml:space="preserve">das </w:t>
      </w:r>
      <w:r w:rsidR="00D50FA6">
        <w:rPr>
          <w:b/>
          <w:bCs/>
          <w:sz w:val="24"/>
          <w:szCs w:val="24"/>
        </w:rPr>
        <w:t>Seminarprogramm</w:t>
      </w:r>
      <w:r w:rsidR="009469B5">
        <w:rPr>
          <w:b/>
          <w:bCs/>
          <w:sz w:val="24"/>
          <w:szCs w:val="24"/>
        </w:rPr>
        <w:t xml:space="preserve"> 2026</w:t>
      </w:r>
    </w:p>
    <w:p w14:paraId="61C51358" w14:textId="77777777" w:rsidR="0070741F" w:rsidRDefault="0070741F" w:rsidP="006C6688">
      <w:pPr>
        <w:ind w:right="1133"/>
        <w:rPr>
          <w:b/>
          <w:bCs/>
          <w:sz w:val="24"/>
          <w:szCs w:val="24"/>
        </w:rPr>
      </w:pPr>
    </w:p>
    <w:p w14:paraId="4132C171" w14:textId="1BF69EEC" w:rsidR="0070741F" w:rsidRPr="00E80AEC" w:rsidRDefault="0070741F" w:rsidP="006C6688">
      <w:pPr>
        <w:ind w:right="1133"/>
        <w:rPr>
          <w:b/>
          <w:bCs/>
          <w:sz w:val="24"/>
          <w:szCs w:val="24"/>
        </w:rPr>
      </w:pPr>
      <w:r>
        <w:rPr>
          <w:noProof/>
        </w:rPr>
        <w:drawing>
          <wp:inline distT="0" distB="0" distL="0" distR="0" wp14:anchorId="01B28632" wp14:editId="106F643C">
            <wp:extent cx="6120130" cy="4081145"/>
            <wp:effectExtent l="0" t="0" r="0" b="0"/>
            <wp:docPr id="1179968008" name="Grafik 1" descr="Ein Bild, das draußen, Himmel, Pflanze,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68008" name="Grafik 1" descr="Ein Bild, das draußen, Himmel, Pflanze, Fenster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4081145"/>
                    </a:xfrm>
                    <a:prstGeom prst="rect">
                      <a:avLst/>
                    </a:prstGeom>
                    <a:noFill/>
                    <a:ln>
                      <a:noFill/>
                    </a:ln>
                  </pic:spPr>
                </pic:pic>
              </a:graphicData>
            </a:graphic>
          </wp:inline>
        </w:drawing>
      </w:r>
    </w:p>
    <w:p w14:paraId="14B58C6C" w14:textId="36698CD5" w:rsidR="00B31928" w:rsidRPr="0070741F" w:rsidRDefault="0070741F" w:rsidP="006C6688">
      <w:pPr>
        <w:ind w:right="1133"/>
      </w:pPr>
      <w:r w:rsidRPr="0070741F">
        <w:t xml:space="preserve">BU: Die Jentschura Akademie in Münster </w:t>
      </w:r>
      <w:r w:rsidR="00685B9B">
        <w:t xml:space="preserve">(Westfalen) </w:t>
      </w:r>
      <w:r w:rsidR="00A63470">
        <w:t xml:space="preserve">– </w:t>
      </w:r>
      <w:r w:rsidR="00685B9B">
        <w:t>mit insektenfreundlichem</w:t>
      </w:r>
      <w:r w:rsidR="00D5609E">
        <w:t xml:space="preserve"> </w:t>
      </w:r>
      <w:r w:rsidR="00685B9B">
        <w:t>botanischen Garten</w:t>
      </w:r>
      <w:r w:rsidR="00B66BAD">
        <w:t>.</w:t>
      </w:r>
      <w:r w:rsidRPr="0070741F">
        <w:t xml:space="preserve"> (Fotocredit: Jentschura International GmbH)</w:t>
      </w:r>
    </w:p>
    <w:p w14:paraId="7F9D00D1" w14:textId="77777777" w:rsidR="009450D3" w:rsidRPr="00E80AEC" w:rsidRDefault="009450D3" w:rsidP="006C6688">
      <w:pPr>
        <w:ind w:right="1133"/>
        <w:rPr>
          <w:b/>
          <w:bCs/>
          <w:sz w:val="24"/>
          <w:szCs w:val="24"/>
        </w:rPr>
      </w:pPr>
    </w:p>
    <w:p w14:paraId="121E2A17" w14:textId="0F07D9A2" w:rsidR="008C2B09" w:rsidRDefault="00581F8D" w:rsidP="00B81121">
      <w:pPr>
        <w:pStyle w:val="Dachzeile"/>
        <w:ind w:right="1274"/>
        <w:rPr>
          <w:u w:val="none"/>
        </w:rPr>
      </w:pPr>
      <w:r w:rsidRPr="00F6088B">
        <w:rPr>
          <w:u w:val="none"/>
        </w:rPr>
        <w:t xml:space="preserve">Münster, </w:t>
      </w:r>
      <w:r w:rsidR="00F6088B" w:rsidRPr="00F6088B">
        <w:rPr>
          <w:u w:val="none"/>
        </w:rPr>
        <w:t>17</w:t>
      </w:r>
      <w:r w:rsidR="009469B5" w:rsidRPr="00F6088B">
        <w:rPr>
          <w:u w:val="none"/>
        </w:rPr>
        <w:t>.02.202</w:t>
      </w:r>
      <w:r w:rsidRPr="00F6088B">
        <w:rPr>
          <w:u w:val="none"/>
        </w:rPr>
        <w:t xml:space="preserve">6.    </w:t>
      </w:r>
      <w:r w:rsidR="008C2B09" w:rsidRPr="00F6088B">
        <w:rPr>
          <w:u w:val="none"/>
        </w:rPr>
        <w:t>Das Münsteraner</w:t>
      </w:r>
      <w:r w:rsidR="008C2B09" w:rsidRPr="008C2B09">
        <w:rPr>
          <w:u w:val="none"/>
        </w:rPr>
        <w:t xml:space="preserve"> Unternehmen J</w:t>
      </w:r>
      <w:r w:rsidR="008C2B09">
        <w:rPr>
          <w:u w:val="none"/>
        </w:rPr>
        <w:t xml:space="preserve">entschura International GmbH veröffentlicht sein Akademieprogramm 2026. Die Seminare reichen von </w:t>
      </w:r>
      <w:r w:rsidR="002146C4">
        <w:rPr>
          <w:u w:val="none"/>
        </w:rPr>
        <w:t>‚Ihre 7-tägige Fastenwoche‘</w:t>
      </w:r>
      <w:r w:rsidR="008C2B09">
        <w:rPr>
          <w:u w:val="none"/>
        </w:rPr>
        <w:t>, über</w:t>
      </w:r>
      <w:r w:rsidR="00685B9B">
        <w:rPr>
          <w:u w:val="none"/>
        </w:rPr>
        <w:t xml:space="preserve"> ‚Gesundheit durch Entschlackung &amp; Regeneration‘ sowie</w:t>
      </w:r>
      <w:r w:rsidR="002146C4">
        <w:rPr>
          <w:u w:val="none"/>
        </w:rPr>
        <w:t xml:space="preserve"> ‚Basisch kochen‘ bis hin zu ‚Frauengesundheit </w:t>
      </w:r>
      <w:r w:rsidR="0027639C">
        <w:rPr>
          <w:u w:val="none"/>
        </w:rPr>
        <w:t>natürlich</w:t>
      </w:r>
      <w:r w:rsidR="002146C4">
        <w:rPr>
          <w:u w:val="none"/>
        </w:rPr>
        <w:t xml:space="preserve"> &amp; basisch unterstützen</w:t>
      </w:r>
      <w:r w:rsidR="0027639C">
        <w:rPr>
          <w:u w:val="none"/>
        </w:rPr>
        <w:t>‘</w:t>
      </w:r>
      <w:r w:rsidR="00685B9B">
        <w:rPr>
          <w:u w:val="none"/>
        </w:rPr>
        <w:t xml:space="preserve">. </w:t>
      </w:r>
      <w:bookmarkStart w:id="0" w:name="_Hlk221099585"/>
      <w:r w:rsidR="008C2B09">
        <w:rPr>
          <w:u w:val="none"/>
        </w:rPr>
        <w:t xml:space="preserve">Viele weitere </w:t>
      </w:r>
      <w:r w:rsidR="00685B9B">
        <w:rPr>
          <w:u w:val="none"/>
        </w:rPr>
        <w:t xml:space="preserve">Kurse </w:t>
      </w:r>
      <w:r w:rsidR="00685B9B">
        <w:rPr>
          <w:u w:val="none"/>
        </w:rPr>
        <w:lastRenderedPageBreak/>
        <w:t>und Fortbildungen</w:t>
      </w:r>
      <w:r w:rsidR="008C2B09">
        <w:rPr>
          <w:u w:val="none"/>
        </w:rPr>
        <w:t xml:space="preserve"> können in der </w:t>
      </w:r>
      <w:r w:rsidR="00791B92">
        <w:rPr>
          <w:u w:val="none"/>
        </w:rPr>
        <w:t>PDF-Broschüre</w:t>
      </w:r>
      <w:r w:rsidR="006A722D">
        <w:rPr>
          <w:u w:val="none"/>
        </w:rPr>
        <w:t xml:space="preserve"> </w:t>
      </w:r>
      <w:r w:rsidR="008C2B09">
        <w:rPr>
          <w:u w:val="none"/>
        </w:rPr>
        <w:t xml:space="preserve">sowie auf der Website </w:t>
      </w:r>
      <w:hyperlink r:id="rId8" w:history="1">
        <w:r w:rsidR="00791B92" w:rsidRPr="00791B92">
          <w:rPr>
            <w:rStyle w:val="Hyperlink"/>
          </w:rPr>
          <w:t>https://jentschura-akademie.com/</w:t>
        </w:r>
      </w:hyperlink>
      <w:r w:rsidR="00791B92">
        <w:rPr>
          <w:u w:val="none"/>
        </w:rPr>
        <w:t xml:space="preserve"> </w:t>
      </w:r>
      <w:r w:rsidR="008C2B09">
        <w:rPr>
          <w:u w:val="none"/>
        </w:rPr>
        <w:t xml:space="preserve">abgerufen werden. </w:t>
      </w:r>
    </w:p>
    <w:p w14:paraId="143EF939" w14:textId="77777777" w:rsidR="008C2B09" w:rsidRDefault="008C2B09" w:rsidP="00B81121">
      <w:pPr>
        <w:pStyle w:val="Dachzeile"/>
        <w:ind w:right="1274"/>
        <w:rPr>
          <w:u w:val="none"/>
        </w:rPr>
      </w:pPr>
    </w:p>
    <w:bookmarkEnd w:id="0"/>
    <w:p w14:paraId="4B63562C" w14:textId="62AB6DA4" w:rsidR="00860918" w:rsidRDefault="008C2B09" w:rsidP="00B81121">
      <w:pPr>
        <w:pStyle w:val="Dachzeile"/>
        <w:ind w:right="1274"/>
        <w:rPr>
          <w:b w:val="0"/>
          <w:bCs w:val="0"/>
          <w:u w:val="none"/>
        </w:rPr>
      </w:pPr>
      <w:r w:rsidRPr="00791B92">
        <w:rPr>
          <w:b w:val="0"/>
          <w:bCs w:val="0"/>
          <w:u w:val="none"/>
        </w:rPr>
        <w:t xml:space="preserve">Die Jentschura Akademie startet bereits in Kürze in ihr </w:t>
      </w:r>
      <w:r w:rsidR="00791B92" w:rsidRPr="00791B92">
        <w:rPr>
          <w:b w:val="0"/>
          <w:bCs w:val="0"/>
          <w:u w:val="none"/>
        </w:rPr>
        <w:t xml:space="preserve">viertes </w:t>
      </w:r>
      <w:r w:rsidRPr="00791B92">
        <w:rPr>
          <w:b w:val="0"/>
          <w:bCs w:val="0"/>
          <w:u w:val="none"/>
        </w:rPr>
        <w:t>Jahr seit der</w:t>
      </w:r>
      <w:r w:rsidR="006A722D">
        <w:rPr>
          <w:b w:val="0"/>
          <w:bCs w:val="0"/>
          <w:u w:val="none"/>
        </w:rPr>
        <w:t xml:space="preserve"> </w:t>
      </w:r>
      <w:r w:rsidRPr="00791B92">
        <w:rPr>
          <w:b w:val="0"/>
          <w:bCs w:val="0"/>
          <w:u w:val="none"/>
        </w:rPr>
        <w:t xml:space="preserve">Eröffnung im </w:t>
      </w:r>
      <w:r w:rsidR="00791B92" w:rsidRPr="00791B92">
        <w:rPr>
          <w:b w:val="0"/>
          <w:bCs w:val="0"/>
          <w:u w:val="none"/>
        </w:rPr>
        <w:t xml:space="preserve">Mai </w:t>
      </w:r>
      <w:r w:rsidRPr="00791B92">
        <w:rPr>
          <w:b w:val="0"/>
          <w:bCs w:val="0"/>
          <w:u w:val="none"/>
        </w:rPr>
        <w:t>2023. „Seit drei Jahren betreiben wir nun unsere Jentschura Akademie“, so</w:t>
      </w:r>
      <w:r w:rsidR="00685B9B">
        <w:rPr>
          <w:b w:val="0"/>
          <w:bCs w:val="0"/>
          <w:u w:val="none"/>
        </w:rPr>
        <w:t xml:space="preserve"> </w:t>
      </w:r>
      <w:r w:rsidRPr="00791B92">
        <w:rPr>
          <w:b w:val="0"/>
          <w:bCs w:val="0"/>
          <w:u w:val="none"/>
        </w:rPr>
        <w:t>Peter Jentschura</w:t>
      </w:r>
      <w:r w:rsidR="00860918">
        <w:rPr>
          <w:b w:val="0"/>
          <w:bCs w:val="0"/>
          <w:u w:val="none"/>
        </w:rPr>
        <w:t xml:space="preserve">, </w:t>
      </w:r>
      <w:r w:rsidRPr="00791B92">
        <w:rPr>
          <w:b w:val="0"/>
          <w:bCs w:val="0"/>
          <w:u w:val="none"/>
        </w:rPr>
        <w:t xml:space="preserve">Unternehmensgründer, Buchautor und Geschäftsführer der Jentschura International GmbH. „Unser Leitspruch </w:t>
      </w:r>
      <w:r w:rsidR="002146C4">
        <w:rPr>
          <w:b w:val="0"/>
          <w:bCs w:val="0"/>
          <w:u w:val="none"/>
        </w:rPr>
        <w:t>‚</w:t>
      </w:r>
      <w:r w:rsidRPr="00791B92">
        <w:rPr>
          <w:b w:val="0"/>
          <w:bCs w:val="0"/>
          <w:u w:val="none"/>
        </w:rPr>
        <w:t>Gesund leben lerne</w:t>
      </w:r>
      <w:r w:rsidR="002146C4">
        <w:rPr>
          <w:b w:val="0"/>
          <w:bCs w:val="0"/>
          <w:u w:val="none"/>
        </w:rPr>
        <w:t xml:space="preserve">n‘ </w:t>
      </w:r>
      <w:r w:rsidRPr="00791B92">
        <w:rPr>
          <w:b w:val="0"/>
          <w:bCs w:val="0"/>
          <w:u w:val="none"/>
        </w:rPr>
        <w:t xml:space="preserve">ist Teil der </w:t>
      </w:r>
      <w:r w:rsidR="00791B92" w:rsidRPr="00791B92">
        <w:rPr>
          <w:b w:val="0"/>
          <w:bCs w:val="0"/>
          <w:u w:val="none"/>
        </w:rPr>
        <w:t>Jentschura</w:t>
      </w:r>
      <w:r w:rsidRPr="00791B92">
        <w:rPr>
          <w:b w:val="0"/>
          <w:bCs w:val="0"/>
          <w:u w:val="none"/>
        </w:rPr>
        <w:t xml:space="preserve"> Gesundheits</w:t>
      </w:r>
      <w:r w:rsidR="00685B9B">
        <w:rPr>
          <w:b w:val="0"/>
          <w:bCs w:val="0"/>
          <w:u w:val="none"/>
        </w:rPr>
        <w:t>p</w:t>
      </w:r>
      <w:r w:rsidR="00791B92" w:rsidRPr="00791B92">
        <w:rPr>
          <w:b w:val="0"/>
          <w:bCs w:val="0"/>
          <w:u w:val="none"/>
        </w:rPr>
        <w:t>hilosophie</w:t>
      </w:r>
      <w:r w:rsidRPr="00791B92">
        <w:rPr>
          <w:b w:val="0"/>
          <w:bCs w:val="0"/>
          <w:u w:val="none"/>
        </w:rPr>
        <w:t xml:space="preserve">. </w:t>
      </w:r>
      <w:r w:rsidR="00860918">
        <w:rPr>
          <w:b w:val="0"/>
          <w:bCs w:val="0"/>
          <w:u w:val="none"/>
        </w:rPr>
        <w:t>Wir haben es geschafft, dass zahlreiche TeilnehmerInnen unserer Seminare durch die Jentschura Methoden</w:t>
      </w:r>
      <w:r w:rsidR="006A722D">
        <w:rPr>
          <w:b w:val="0"/>
          <w:bCs w:val="0"/>
          <w:u w:val="none"/>
        </w:rPr>
        <w:t xml:space="preserve"> sowie durch </w:t>
      </w:r>
      <w:r w:rsidR="00860918">
        <w:rPr>
          <w:b w:val="0"/>
          <w:bCs w:val="0"/>
          <w:u w:val="none"/>
        </w:rPr>
        <w:t>neue Erkenntnisse und Erfahrungen ihr Leben neu aufstellen konnten. Vielfach hörten wir im Nachgang, dass die Seminare den Teilnehmer</w:t>
      </w:r>
      <w:r w:rsidR="007E5F20">
        <w:rPr>
          <w:b w:val="0"/>
          <w:bCs w:val="0"/>
          <w:u w:val="none"/>
        </w:rPr>
        <w:t>n</w:t>
      </w:r>
      <w:r w:rsidR="00860918">
        <w:rPr>
          <w:b w:val="0"/>
          <w:bCs w:val="0"/>
          <w:u w:val="none"/>
        </w:rPr>
        <w:t xml:space="preserve"> halfen, ihrem Leben und ihren Herausforderungen eine positive Wendung zu geben.“ </w:t>
      </w:r>
    </w:p>
    <w:p w14:paraId="03C4573F" w14:textId="77777777" w:rsidR="00860918" w:rsidRDefault="00860918" w:rsidP="00B81121">
      <w:pPr>
        <w:pStyle w:val="Dachzeile"/>
        <w:ind w:right="1274"/>
        <w:rPr>
          <w:b w:val="0"/>
          <w:bCs w:val="0"/>
          <w:u w:val="none"/>
        </w:rPr>
      </w:pPr>
    </w:p>
    <w:p w14:paraId="4950F07A" w14:textId="17E39F52" w:rsidR="008C2B09" w:rsidRDefault="008C2B09" w:rsidP="00B81121">
      <w:pPr>
        <w:pStyle w:val="Dachzeile"/>
        <w:ind w:right="1274"/>
        <w:rPr>
          <w:b w:val="0"/>
          <w:bCs w:val="0"/>
          <w:u w:val="none"/>
        </w:rPr>
      </w:pPr>
      <w:r w:rsidRPr="00791B92">
        <w:rPr>
          <w:b w:val="0"/>
          <w:bCs w:val="0"/>
          <w:u w:val="none"/>
        </w:rPr>
        <w:t xml:space="preserve">Basierend auf den Rückmeldungen der Teilnehmer </w:t>
      </w:r>
      <w:r w:rsidR="00860918">
        <w:rPr>
          <w:b w:val="0"/>
          <w:bCs w:val="0"/>
          <w:u w:val="none"/>
        </w:rPr>
        <w:t xml:space="preserve">hat das Unternehmen das </w:t>
      </w:r>
      <w:r w:rsidRPr="00791B92">
        <w:rPr>
          <w:b w:val="0"/>
          <w:bCs w:val="0"/>
          <w:u w:val="none"/>
        </w:rPr>
        <w:t xml:space="preserve">Seminarprogramm </w:t>
      </w:r>
      <w:r w:rsidR="003F4570">
        <w:rPr>
          <w:b w:val="0"/>
          <w:bCs w:val="0"/>
          <w:u w:val="none"/>
        </w:rPr>
        <w:t>auch für 2026 wieder</w:t>
      </w:r>
      <w:r w:rsidRPr="00791B92">
        <w:rPr>
          <w:b w:val="0"/>
          <w:bCs w:val="0"/>
          <w:u w:val="none"/>
        </w:rPr>
        <w:t xml:space="preserve"> verfeinert</w:t>
      </w:r>
      <w:r w:rsidR="00860918">
        <w:rPr>
          <w:b w:val="0"/>
          <w:bCs w:val="0"/>
          <w:u w:val="none"/>
        </w:rPr>
        <w:t xml:space="preserve">. </w:t>
      </w:r>
      <w:r>
        <w:rPr>
          <w:b w:val="0"/>
          <w:bCs w:val="0"/>
          <w:u w:val="none"/>
        </w:rPr>
        <w:t xml:space="preserve">Beliebte Formate wie </w:t>
      </w:r>
      <w:r w:rsidR="007E5B59">
        <w:rPr>
          <w:b w:val="0"/>
          <w:bCs w:val="0"/>
          <w:u w:val="none"/>
        </w:rPr>
        <w:t xml:space="preserve">‚Ihre </w:t>
      </w:r>
      <w:r>
        <w:rPr>
          <w:b w:val="0"/>
          <w:bCs w:val="0"/>
          <w:u w:val="none"/>
        </w:rPr>
        <w:t xml:space="preserve">7-tägige Fastenwoche` nach der bewährten Jentschura Fastenmethode </w:t>
      </w:r>
      <w:r w:rsidR="00BA74B3">
        <w:rPr>
          <w:b w:val="0"/>
          <w:bCs w:val="0"/>
          <w:u w:val="none"/>
        </w:rPr>
        <w:t xml:space="preserve">oder </w:t>
      </w:r>
      <w:r w:rsidR="00610A66">
        <w:rPr>
          <w:b w:val="0"/>
          <w:bCs w:val="0"/>
          <w:u w:val="none"/>
        </w:rPr>
        <w:t>‚</w:t>
      </w:r>
      <w:r w:rsidR="00BA74B3">
        <w:rPr>
          <w:b w:val="0"/>
          <w:bCs w:val="0"/>
          <w:u w:val="none"/>
        </w:rPr>
        <w:t>Gesund leben lernen`</w:t>
      </w:r>
      <w:r w:rsidR="00610A66">
        <w:rPr>
          <w:b w:val="0"/>
          <w:bCs w:val="0"/>
          <w:u w:val="none"/>
        </w:rPr>
        <w:t xml:space="preserve"> </w:t>
      </w:r>
      <w:r>
        <w:rPr>
          <w:b w:val="0"/>
          <w:bCs w:val="0"/>
          <w:u w:val="none"/>
        </w:rPr>
        <w:t>werden fortgeführt</w:t>
      </w:r>
      <w:r w:rsidR="00BA74B3">
        <w:rPr>
          <w:b w:val="0"/>
          <w:bCs w:val="0"/>
          <w:u w:val="none"/>
        </w:rPr>
        <w:t xml:space="preserve"> und sind mehrfach über das Jahr hinweg buchbar. </w:t>
      </w:r>
    </w:p>
    <w:p w14:paraId="0565C2E8" w14:textId="77777777" w:rsidR="00BA74B3" w:rsidRDefault="00BA74B3" w:rsidP="00B81121">
      <w:pPr>
        <w:pStyle w:val="Dachzeile"/>
        <w:ind w:right="1274"/>
        <w:rPr>
          <w:b w:val="0"/>
          <w:bCs w:val="0"/>
          <w:u w:val="none"/>
        </w:rPr>
      </w:pPr>
    </w:p>
    <w:p w14:paraId="22738E2D" w14:textId="46257091" w:rsidR="00BA74B3" w:rsidRDefault="00BA74B3" w:rsidP="00B81121">
      <w:pPr>
        <w:pStyle w:val="Dachzeile"/>
        <w:ind w:right="1274"/>
        <w:rPr>
          <w:b w:val="0"/>
          <w:bCs w:val="0"/>
          <w:u w:val="none"/>
        </w:rPr>
      </w:pPr>
      <w:r>
        <w:rPr>
          <w:b w:val="0"/>
          <w:bCs w:val="0"/>
          <w:u w:val="none"/>
        </w:rPr>
        <w:t>„Unser Ziel ist es, Menschen durch all</w:t>
      </w:r>
      <w:r w:rsidR="00EB3FCC">
        <w:rPr>
          <w:b w:val="0"/>
          <w:bCs w:val="0"/>
          <w:u w:val="none"/>
        </w:rPr>
        <w:t xml:space="preserve">e </w:t>
      </w:r>
      <w:r>
        <w:rPr>
          <w:b w:val="0"/>
          <w:bCs w:val="0"/>
          <w:u w:val="none"/>
        </w:rPr>
        <w:t xml:space="preserve">Lebensphasen zu </w:t>
      </w:r>
      <w:r w:rsidR="00EB3FCC">
        <w:rPr>
          <w:b w:val="0"/>
          <w:bCs w:val="0"/>
          <w:u w:val="none"/>
        </w:rPr>
        <w:t xml:space="preserve">begleiten </w:t>
      </w:r>
      <w:r>
        <w:rPr>
          <w:b w:val="0"/>
          <w:bCs w:val="0"/>
          <w:u w:val="none"/>
        </w:rPr>
        <w:t xml:space="preserve">und mit Wissen auszustatten, um </w:t>
      </w:r>
      <w:r w:rsidR="00F6088B">
        <w:rPr>
          <w:b w:val="0"/>
          <w:bCs w:val="0"/>
          <w:u w:val="none"/>
        </w:rPr>
        <w:t>lebensfroh</w:t>
      </w:r>
      <w:r>
        <w:rPr>
          <w:b w:val="0"/>
          <w:bCs w:val="0"/>
          <w:u w:val="none"/>
        </w:rPr>
        <w:t xml:space="preserve"> und </w:t>
      </w:r>
      <w:r w:rsidR="00EB3FCC">
        <w:rPr>
          <w:b w:val="0"/>
          <w:bCs w:val="0"/>
          <w:u w:val="none"/>
        </w:rPr>
        <w:t>nachhaltig ihr Leben zu gestalten</w:t>
      </w:r>
      <w:r>
        <w:rPr>
          <w:b w:val="0"/>
          <w:bCs w:val="0"/>
          <w:u w:val="none"/>
        </w:rPr>
        <w:t xml:space="preserve">“, so </w:t>
      </w:r>
      <w:r w:rsidR="00EB3FCC">
        <w:rPr>
          <w:b w:val="0"/>
          <w:bCs w:val="0"/>
          <w:u w:val="none"/>
        </w:rPr>
        <w:t>Peter Jentschura</w:t>
      </w:r>
      <w:r>
        <w:rPr>
          <w:b w:val="0"/>
          <w:bCs w:val="0"/>
          <w:u w:val="none"/>
        </w:rPr>
        <w:t xml:space="preserve">. „Neu in 2026 ist, dass wir uns vermehrt auch wichtigen Frauenthemen widmen, wie zum Beispiel die Vorbereitung auf die Hochzeit mit unseren </w:t>
      </w:r>
      <w:r w:rsidR="0027639C">
        <w:rPr>
          <w:b w:val="0"/>
          <w:bCs w:val="0"/>
          <w:u w:val="none"/>
        </w:rPr>
        <w:t>‚</w:t>
      </w:r>
      <w:r>
        <w:rPr>
          <w:b w:val="0"/>
          <w:bCs w:val="0"/>
          <w:u w:val="none"/>
        </w:rPr>
        <w:t>Bridal Detox Retreats‘,</w:t>
      </w:r>
      <w:r w:rsidR="0027639C">
        <w:rPr>
          <w:b w:val="0"/>
          <w:bCs w:val="0"/>
          <w:u w:val="none"/>
        </w:rPr>
        <w:t xml:space="preserve"> ‚</w:t>
      </w:r>
      <w:r>
        <w:rPr>
          <w:b w:val="0"/>
          <w:bCs w:val="0"/>
          <w:u w:val="none"/>
        </w:rPr>
        <w:t>Ausgeglichen und glücklich durch die Wechseljahre‘ oder</w:t>
      </w:r>
      <w:r w:rsidR="0027639C">
        <w:rPr>
          <w:b w:val="0"/>
          <w:bCs w:val="0"/>
          <w:u w:val="none"/>
        </w:rPr>
        <w:t xml:space="preserve"> ‚</w:t>
      </w:r>
      <w:r>
        <w:rPr>
          <w:b w:val="0"/>
          <w:bCs w:val="0"/>
          <w:u w:val="none"/>
        </w:rPr>
        <w:t>No Make-up – Natürlich. Selbstbewusst. Schön.`“</w:t>
      </w:r>
    </w:p>
    <w:p w14:paraId="4A1FFE15" w14:textId="77777777" w:rsidR="0027639C" w:rsidRDefault="0027639C" w:rsidP="00B81121">
      <w:pPr>
        <w:pStyle w:val="Dachzeile"/>
        <w:ind w:right="1274"/>
        <w:rPr>
          <w:b w:val="0"/>
          <w:bCs w:val="0"/>
          <w:u w:val="none"/>
        </w:rPr>
      </w:pPr>
    </w:p>
    <w:p w14:paraId="13130DB7" w14:textId="77777777" w:rsidR="007C3C0D" w:rsidRDefault="003D261F" w:rsidP="00B81121">
      <w:pPr>
        <w:pStyle w:val="Dachzeile"/>
        <w:ind w:right="1274"/>
        <w:rPr>
          <w:b w:val="0"/>
          <w:bCs w:val="0"/>
          <w:u w:val="none"/>
        </w:rPr>
      </w:pPr>
      <w:r>
        <w:rPr>
          <w:b w:val="0"/>
          <w:bCs w:val="0"/>
          <w:u w:val="none"/>
        </w:rPr>
        <w:t xml:space="preserve">Das </w:t>
      </w:r>
      <w:r w:rsidR="000422BD">
        <w:rPr>
          <w:b w:val="0"/>
          <w:bCs w:val="0"/>
          <w:u w:val="none"/>
        </w:rPr>
        <w:t xml:space="preserve">Programm </w:t>
      </w:r>
      <w:r>
        <w:rPr>
          <w:b w:val="0"/>
          <w:bCs w:val="0"/>
          <w:u w:val="none"/>
        </w:rPr>
        <w:t>der Jentschura Akademie richtet sich an</w:t>
      </w:r>
      <w:r w:rsidR="000422BD">
        <w:rPr>
          <w:b w:val="0"/>
          <w:bCs w:val="0"/>
          <w:u w:val="none"/>
        </w:rPr>
        <w:t xml:space="preserve"> unterschiedliche Zielgruppen</w:t>
      </w:r>
      <w:r>
        <w:rPr>
          <w:b w:val="0"/>
          <w:bCs w:val="0"/>
          <w:u w:val="none"/>
        </w:rPr>
        <w:t xml:space="preserve">: vom </w:t>
      </w:r>
      <w:r w:rsidR="000422BD">
        <w:rPr>
          <w:b w:val="0"/>
          <w:bCs w:val="0"/>
          <w:u w:val="none"/>
        </w:rPr>
        <w:t xml:space="preserve">Endverbraucher, der eine Auszeit vom Alltag und </w:t>
      </w:r>
      <w:r>
        <w:rPr>
          <w:b w:val="0"/>
          <w:bCs w:val="0"/>
          <w:u w:val="none"/>
        </w:rPr>
        <w:t>neue Verhaltensimpulse</w:t>
      </w:r>
      <w:r w:rsidR="000422BD">
        <w:rPr>
          <w:b w:val="0"/>
          <w:bCs w:val="0"/>
          <w:u w:val="none"/>
        </w:rPr>
        <w:t xml:space="preserve"> benötigt</w:t>
      </w:r>
      <w:r w:rsidR="006A722D">
        <w:rPr>
          <w:b w:val="0"/>
          <w:bCs w:val="0"/>
          <w:u w:val="none"/>
        </w:rPr>
        <w:t>,</w:t>
      </w:r>
      <w:r w:rsidR="000422BD">
        <w:rPr>
          <w:b w:val="0"/>
          <w:bCs w:val="0"/>
          <w:u w:val="none"/>
        </w:rPr>
        <w:t xml:space="preserve"> bis hin zum</w:t>
      </w:r>
      <w:r>
        <w:rPr>
          <w:b w:val="0"/>
          <w:bCs w:val="0"/>
          <w:u w:val="none"/>
        </w:rPr>
        <w:t xml:space="preserve"> gewerblichen Profi-Anwender, Händler und Behandler</w:t>
      </w:r>
      <w:r w:rsidR="000422BD">
        <w:rPr>
          <w:b w:val="0"/>
          <w:bCs w:val="0"/>
          <w:u w:val="none"/>
        </w:rPr>
        <w:t xml:space="preserve">, der mit den Ansätzen von Jentschura sein Fachwissen </w:t>
      </w:r>
      <w:r>
        <w:rPr>
          <w:b w:val="0"/>
          <w:bCs w:val="0"/>
          <w:u w:val="none"/>
        </w:rPr>
        <w:t xml:space="preserve">sowie sein Portfolio erweitern möchte. </w:t>
      </w:r>
    </w:p>
    <w:p w14:paraId="35BEA43E" w14:textId="644DADD7" w:rsidR="008C2B09" w:rsidRPr="007C3C0D" w:rsidRDefault="00040011" w:rsidP="00B81121">
      <w:pPr>
        <w:pStyle w:val="Dachzeile"/>
        <w:ind w:right="1274"/>
        <w:rPr>
          <w:b w:val="0"/>
          <w:bCs w:val="0"/>
          <w:u w:val="none"/>
        </w:rPr>
      </w:pPr>
      <w:r>
        <w:rPr>
          <w:u w:val="none"/>
        </w:rPr>
        <w:lastRenderedPageBreak/>
        <w:t>Die Seminare erfreuen sich seit drei Jahren großer Beliebtheit</w:t>
      </w:r>
    </w:p>
    <w:p w14:paraId="3DB20995" w14:textId="77777777" w:rsidR="00791B92" w:rsidRDefault="00791B92" w:rsidP="00B81121">
      <w:pPr>
        <w:pStyle w:val="Dachzeile"/>
        <w:ind w:right="1274"/>
        <w:rPr>
          <w:u w:val="none"/>
        </w:rPr>
      </w:pPr>
    </w:p>
    <w:p w14:paraId="06112600" w14:textId="07A4E9C3" w:rsidR="00791B92" w:rsidRDefault="00791B92" w:rsidP="00B81121">
      <w:pPr>
        <w:pStyle w:val="Dachzeile"/>
        <w:ind w:right="1274"/>
        <w:rPr>
          <w:b w:val="0"/>
          <w:bCs w:val="0"/>
          <w:u w:val="none"/>
        </w:rPr>
      </w:pPr>
      <w:r>
        <w:rPr>
          <w:b w:val="0"/>
          <w:bCs w:val="0"/>
          <w:u w:val="none"/>
        </w:rPr>
        <w:t xml:space="preserve">Immer mehr Menschen machen sich deutschlandweit oder zum Teil sogar aus Österreich oder der Schweiz auf den Weg nach Münster, um ein Seminar bei der Jentschura Akademie zu besuchen und tiefer einzutauchen in Gesundheitsthemen, neues Wissen zu erlangen und Erfahrungen zu sammeln, die das Leben nachhaltig verbessern. </w:t>
      </w:r>
    </w:p>
    <w:p w14:paraId="15D06E25" w14:textId="77777777" w:rsidR="00791B92" w:rsidRDefault="00791B92" w:rsidP="00B81121">
      <w:pPr>
        <w:pStyle w:val="Dachzeile"/>
        <w:ind w:right="1274"/>
        <w:rPr>
          <w:b w:val="0"/>
          <w:bCs w:val="0"/>
          <w:u w:val="none"/>
        </w:rPr>
      </w:pPr>
    </w:p>
    <w:p w14:paraId="33CE48A4" w14:textId="62976CC6" w:rsidR="00B66BAD" w:rsidRDefault="00791B92" w:rsidP="00B66BAD">
      <w:pPr>
        <w:pStyle w:val="Dachzeile"/>
        <w:ind w:right="1274"/>
        <w:rPr>
          <w:b w:val="0"/>
          <w:bCs w:val="0"/>
          <w:u w:val="none"/>
        </w:rPr>
      </w:pPr>
      <w:r>
        <w:rPr>
          <w:b w:val="0"/>
          <w:bCs w:val="0"/>
          <w:u w:val="none"/>
        </w:rPr>
        <w:t>Die Teilnehmer</w:t>
      </w:r>
      <w:r w:rsidR="006A722D">
        <w:rPr>
          <w:b w:val="0"/>
          <w:bCs w:val="0"/>
          <w:u w:val="none"/>
        </w:rPr>
        <w:t xml:space="preserve">Innen </w:t>
      </w:r>
      <w:r>
        <w:rPr>
          <w:b w:val="0"/>
          <w:bCs w:val="0"/>
          <w:u w:val="none"/>
        </w:rPr>
        <w:t xml:space="preserve">berichten begeistert von ihren Erlebnissen. </w:t>
      </w:r>
      <w:r w:rsidR="00B66BAD">
        <w:rPr>
          <w:b w:val="0"/>
          <w:bCs w:val="0"/>
          <w:u w:val="none"/>
        </w:rPr>
        <w:t xml:space="preserve">Wie z.B. der </w:t>
      </w:r>
      <w:hyperlink r:id="rId9" w:history="1">
        <w:r w:rsidR="00B66BAD" w:rsidRPr="00F92277">
          <w:rPr>
            <w:rStyle w:val="Hyperlink"/>
            <w:b w:val="0"/>
            <w:bCs w:val="0"/>
          </w:rPr>
          <w:t>Podcaster</w:t>
        </w:r>
      </w:hyperlink>
      <w:r w:rsidR="00B66BAD" w:rsidRPr="00F92277">
        <w:rPr>
          <w:b w:val="0"/>
          <w:bCs w:val="0"/>
          <w:u w:val="none"/>
        </w:rPr>
        <w:t>, Moderator und Berate</w:t>
      </w:r>
      <w:r w:rsidR="00B66BAD">
        <w:rPr>
          <w:b w:val="0"/>
          <w:bCs w:val="0"/>
          <w:u w:val="none"/>
        </w:rPr>
        <w:t>r Boris Rogosch, der Anfang 2026 an der 7-tägigen Fastenwoche teilnahm. Über seine Erfahrungen berichtet er: „Ich war sehr überrascht, wie gut mir die 7-tägige Fastenwoche getan hat. Das Fasten und die Anwendungen wie z.B. das Basenbad haben bereits nach ein paar Tagen deutliche Effekte erzielt, die ich an meiner Haut und an meinem Erscheinungsbild wahrnehmen konnte. Toll finde ich zudem, dass den Teilnehmer</w:t>
      </w:r>
      <w:r w:rsidR="00A04B7D">
        <w:rPr>
          <w:b w:val="0"/>
          <w:bCs w:val="0"/>
          <w:u w:val="none"/>
        </w:rPr>
        <w:t>n</w:t>
      </w:r>
      <w:r w:rsidR="00B66BAD">
        <w:rPr>
          <w:b w:val="0"/>
          <w:bCs w:val="0"/>
          <w:u w:val="none"/>
        </w:rPr>
        <w:t xml:space="preserve"> umfangreiches Wissen vermittelt wird, wie man die basische Ernährung und </w:t>
      </w:r>
      <w:r w:rsidR="00FC09E2">
        <w:rPr>
          <w:b w:val="0"/>
          <w:bCs w:val="0"/>
          <w:u w:val="none"/>
        </w:rPr>
        <w:t>Routinen</w:t>
      </w:r>
      <w:r w:rsidR="00B66BAD">
        <w:rPr>
          <w:b w:val="0"/>
          <w:bCs w:val="0"/>
          <w:u w:val="none"/>
        </w:rPr>
        <w:t xml:space="preserve"> auch im Alltag integrieren kann.“</w:t>
      </w:r>
    </w:p>
    <w:p w14:paraId="2D9BBA1D" w14:textId="77777777" w:rsidR="00B66BAD" w:rsidRDefault="00B66BAD" w:rsidP="00B66BAD">
      <w:pPr>
        <w:pStyle w:val="Dachzeile"/>
        <w:ind w:right="1274"/>
        <w:rPr>
          <w:b w:val="0"/>
          <w:bCs w:val="0"/>
          <w:u w:val="none"/>
        </w:rPr>
      </w:pPr>
    </w:p>
    <w:p w14:paraId="0A469518" w14:textId="360CADCF" w:rsidR="00B66BAD" w:rsidRDefault="00B66BAD" w:rsidP="00B66BAD">
      <w:pPr>
        <w:pStyle w:val="Dachzeile"/>
        <w:ind w:right="1274"/>
        <w:rPr>
          <w:b w:val="0"/>
          <w:bCs w:val="0"/>
          <w:u w:val="none"/>
        </w:rPr>
      </w:pPr>
      <w:r>
        <w:rPr>
          <w:b w:val="0"/>
          <w:bCs w:val="0"/>
          <w:u w:val="none"/>
        </w:rPr>
        <w:t>Oder der Osteopath Josef Stein, der das Seminar ‚Gesund leben lernen“ besuchte. Stein fasst zusammen: „</w:t>
      </w:r>
      <w:bookmarkStart w:id="1" w:name="_Hlk221273600"/>
      <w:r>
        <w:rPr>
          <w:b w:val="0"/>
          <w:bCs w:val="0"/>
          <w:u w:val="none"/>
        </w:rPr>
        <w:t>Das vermittelte Wissen aus dem fünftätigen Seminar ‚Gesund leben lernen‘ kann ich hervorragend in unser Praxiskonzept einbinden. Die Inhalte stellen wahrlich einen besonderen Mehrwert für mich dar. Meine Patienten werden von meinem neuen Jentschura Wissen unmittelbar profitieren. Ich kann jedem das Seminar nur wärmstens ans Herz legen.“</w:t>
      </w:r>
    </w:p>
    <w:bookmarkEnd w:id="1"/>
    <w:p w14:paraId="5D987134" w14:textId="77777777" w:rsidR="00B66BAD" w:rsidRDefault="00B66BAD" w:rsidP="00B81121">
      <w:pPr>
        <w:pStyle w:val="Dachzeile"/>
        <w:ind w:right="1274"/>
        <w:rPr>
          <w:b w:val="0"/>
          <w:bCs w:val="0"/>
          <w:u w:val="none"/>
        </w:rPr>
      </w:pPr>
    </w:p>
    <w:p w14:paraId="34242BAC" w14:textId="77777777" w:rsidR="00B66BAD" w:rsidRDefault="00B66BAD" w:rsidP="00B66BAD">
      <w:pPr>
        <w:pStyle w:val="Dachzeile"/>
        <w:ind w:right="1274"/>
        <w:rPr>
          <w:b w:val="0"/>
          <w:bCs w:val="0"/>
          <w:u w:val="none"/>
        </w:rPr>
      </w:pPr>
      <w:r>
        <w:rPr>
          <w:b w:val="0"/>
          <w:bCs w:val="0"/>
          <w:u w:val="none"/>
        </w:rPr>
        <w:t>Die</w:t>
      </w:r>
      <w:r w:rsidR="00C4405A">
        <w:rPr>
          <w:b w:val="0"/>
          <w:bCs w:val="0"/>
          <w:u w:val="none"/>
        </w:rPr>
        <w:t xml:space="preserve"> Ernährungsberaterin Katja Kaden, </w:t>
      </w:r>
      <w:r w:rsidR="00BC36A7">
        <w:rPr>
          <w:b w:val="0"/>
          <w:bCs w:val="0"/>
          <w:u w:val="none"/>
        </w:rPr>
        <w:t>die</w:t>
      </w:r>
      <w:r w:rsidR="00C4405A">
        <w:rPr>
          <w:b w:val="0"/>
          <w:bCs w:val="0"/>
          <w:u w:val="none"/>
        </w:rPr>
        <w:t xml:space="preserve"> </w:t>
      </w:r>
      <w:r w:rsidR="00F92277">
        <w:rPr>
          <w:b w:val="0"/>
          <w:bCs w:val="0"/>
          <w:u w:val="none"/>
        </w:rPr>
        <w:t>an dem</w:t>
      </w:r>
      <w:r w:rsidR="00C4405A">
        <w:rPr>
          <w:b w:val="0"/>
          <w:bCs w:val="0"/>
          <w:u w:val="none"/>
        </w:rPr>
        <w:t xml:space="preserve"> Seminar </w:t>
      </w:r>
      <w:r w:rsidR="006A722D">
        <w:rPr>
          <w:b w:val="0"/>
          <w:bCs w:val="0"/>
          <w:u w:val="none"/>
        </w:rPr>
        <w:t>‚</w:t>
      </w:r>
      <w:r w:rsidR="00C4405A">
        <w:rPr>
          <w:b w:val="0"/>
          <w:bCs w:val="0"/>
          <w:u w:val="none"/>
        </w:rPr>
        <w:t>Ganzheitliche Körperpflege nach Dr. h. c. Peter Jentschura</w:t>
      </w:r>
      <w:r w:rsidR="006A722D">
        <w:rPr>
          <w:b w:val="0"/>
          <w:bCs w:val="0"/>
          <w:u w:val="none"/>
        </w:rPr>
        <w:t>‘</w:t>
      </w:r>
      <w:r w:rsidR="00C4405A">
        <w:rPr>
          <w:b w:val="0"/>
          <w:bCs w:val="0"/>
          <w:u w:val="none"/>
        </w:rPr>
        <w:t xml:space="preserve"> </w:t>
      </w:r>
      <w:r w:rsidR="00F92277">
        <w:rPr>
          <w:b w:val="0"/>
          <w:bCs w:val="0"/>
          <w:u w:val="none"/>
        </w:rPr>
        <w:t>teilnahm</w:t>
      </w:r>
      <w:r>
        <w:rPr>
          <w:b w:val="0"/>
          <w:bCs w:val="0"/>
          <w:u w:val="none"/>
        </w:rPr>
        <w:t>, berichtet:</w:t>
      </w:r>
      <w:r w:rsidR="00C4405A">
        <w:rPr>
          <w:b w:val="0"/>
          <w:bCs w:val="0"/>
          <w:u w:val="none"/>
        </w:rPr>
        <w:t xml:space="preserve"> „Die Akademie vermittelt ein </w:t>
      </w:r>
      <w:r w:rsidR="00BC36A7">
        <w:rPr>
          <w:b w:val="0"/>
          <w:bCs w:val="0"/>
          <w:u w:val="none"/>
        </w:rPr>
        <w:t>praxisnahes und fundiertes</w:t>
      </w:r>
      <w:r w:rsidR="00C4405A">
        <w:rPr>
          <w:b w:val="0"/>
          <w:bCs w:val="0"/>
          <w:u w:val="none"/>
        </w:rPr>
        <w:t xml:space="preserve"> Fachwissen. Die Kombination aus Wissen, persönlicher Kompetenz und Erfahrung sind einfach einzigartig. Ich kann die Angebote nur empfehlen und bin begeistert.“</w:t>
      </w:r>
    </w:p>
    <w:p w14:paraId="1609EF51" w14:textId="5893AB6C" w:rsidR="00860918" w:rsidRPr="00B66BAD" w:rsidRDefault="00587DF0" w:rsidP="00B66BAD">
      <w:pPr>
        <w:pStyle w:val="Dachzeile"/>
        <w:ind w:right="1274"/>
        <w:rPr>
          <w:b w:val="0"/>
          <w:bCs w:val="0"/>
          <w:u w:val="none"/>
        </w:rPr>
      </w:pPr>
      <w:r w:rsidRPr="00B66BAD">
        <w:rPr>
          <w:b w:val="0"/>
          <w:bCs w:val="0"/>
          <w:u w:val="none"/>
        </w:rPr>
        <w:t>Alle Infos zu den Inhalten</w:t>
      </w:r>
      <w:r w:rsidR="00860918" w:rsidRPr="00B66BAD">
        <w:rPr>
          <w:b w:val="0"/>
          <w:bCs w:val="0"/>
          <w:u w:val="none"/>
        </w:rPr>
        <w:t xml:space="preserve"> und Terminen</w:t>
      </w:r>
      <w:r w:rsidRPr="00B66BAD">
        <w:rPr>
          <w:b w:val="0"/>
          <w:bCs w:val="0"/>
          <w:u w:val="none"/>
        </w:rPr>
        <w:t xml:space="preserve"> der Seminare </w:t>
      </w:r>
      <w:r w:rsidR="00860918" w:rsidRPr="00B66BAD">
        <w:rPr>
          <w:b w:val="0"/>
          <w:bCs w:val="0"/>
          <w:u w:val="none"/>
        </w:rPr>
        <w:t>sowie Buchungsmöglichkeiten finden Sie auf</w:t>
      </w:r>
    </w:p>
    <w:p w14:paraId="6A2EE58B" w14:textId="77777777" w:rsidR="00B66BAD" w:rsidRPr="00B66BAD" w:rsidRDefault="00B66BAD" w:rsidP="00B66BAD">
      <w:pPr>
        <w:pStyle w:val="Dachzeile"/>
        <w:ind w:right="1274"/>
        <w:rPr>
          <w:b w:val="0"/>
          <w:bCs w:val="0"/>
          <w:u w:val="none"/>
        </w:rPr>
      </w:pPr>
    </w:p>
    <w:p w14:paraId="5925D37D" w14:textId="41211C75" w:rsidR="00587DF0" w:rsidRPr="00587DF0" w:rsidRDefault="00587DF0" w:rsidP="00587DF0">
      <w:pPr>
        <w:rPr>
          <w:bCs/>
        </w:rPr>
      </w:pPr>
      <w:hyperlink r:id="rId10" w:history="1">
        <w:r w:rsidRPr="00860918">
          <w:rPr>
            <w:rStyle w:val="Hyperlink"/>
            <w:bCs/>
          </w:rPr>
          <w:t>https://jentschura-akademie.com/</w:t>
        </w:r>
      </w:hyperlink>
      <w:r w:rsidRPr="00587DF0">
        <w:rPr>
          <w:bCs/>
        </w:rPr>
        <w:t xml:space="preserve"> </w:t>
      </w:r>
    </w:p>
    <w:p w14:paraId="6FA215A4" w14:textId="77777777" w:rsidR="00587DF0" w:rsidRPr="00587DF0" w:rsidRDefault="00587DF0" w:rsidP="00B81121">
      <w:pPr>
        <w:pStyle w:val="Dachzeile"/>
        <w:ind w:right="1274"/>
        <w:rPr>
          <w:b w:val="0"/>
          <w:u w:val="none"/>
        </w:rPr>
      </w:pPr>
    </w:p>
    <w:p w14:paraId="3F67DC12" w14:textId="0F9745A8" w:rsidR="00630FEE" w:rsidRPr="00587DF0" w:rsidRDefault="000572B3" w:rsidP="000572B3">
      <w:pPr>
        <w:pStyle w:val="Dachzeile"/>
        <w:numPr>
          <w:ilvl w:val="0"/>
          <w:numId w:val="4"/>
        </w:numPr>
        <w:ind w:right="1274"/>
        <w:rPr>
          <w:b w:val="0"/>
          <w:u w:val="none"/>
        </w:rPr>
      </w:pPr>
      <w:r>
        <w:rPr>
          <w:b w:val="0"/>
          <w:u w:val="none"/>
        </w:rPr>
        <w:t xml:space="preserve">Ende - </w:t>
      </w:r>
    </w:p>
    <w:p w14:paraId="0103FCE1" w14:textId="77777777" w:rsidR="000422BD" w:rsidRPr="00587DF0" w:rsidRDefault="000422BD" w:rsidP="00B81121">
      <w:pPr>
        <w:pStyle w:val="Dachzeile"/>
        <w:ind w:right="1274"/>
        <w:rPr>
          <w:b w:val="0"/>
          <w:u w:val="none"/>
        </w:rPr>
      </w:pPr>
    </w:p>
    <w:p w14:paraId="1F687183" w14:textId="77777777" w:rsidR="000422BD" w:rsidRPr="00587DF0" w:rsidRDefault="000422BD" w:rsidP="00B81121">
      <w:pPr>
        <w:pStyle w:val="Dachzeile"/>
        <w:ind w:right="1274"/>
        <w:rPr>
          <w:b w:val="0"/>
          <w:u w:val="none"/>
        </w:rPr>
      </w:pPr>
    </w:p>
    <w:p w14:paraId="0B25C93D" w14:textId="77777777" w:rsidR="00630FEE" w:rsidRPr="00FB78B0" w:rsidRDefault="00630FEE" w:rsidP="00630FEE">
      <w:pPr>
        <w:suppressAutoHyphens w:val="0"/>
        <w:spacing w:line="240" w:lineRule="auto"/>
        <w:ind w:right="0"/>
        <w:rPr>
          <w:b/>
          <w:noProof/>
          <w:sz w:val="18"/>
          <w:szCs w:val="18"/>
          <w:lang w:eastAsia="de-DE"/>
        </w:rPr>
      </w:pPr>
      <w:r w:rsidRPr="00FB78B0">
        <w:rPr>
          <w:b/>
          <w:noProof/>
          <w:sz w:val="18"/>
          <w:szCs w:val="18"/>
          <w:lang w:eastAsia="de-DE"/>
        </w:rPr>
        <w:t>P. Jentschura und die Jentschura International GmbH</w:t>
      </w:r>
    </w:p>
    <w:p w14:paraId="43A5F224" w14:textId="77777777" w:rsidR="00630FEE" w:rsidRPr="00FB78B0" w:rsidRDefault="00630FEE" w:rsidP="00630FEE">
      <w:pPr>
        <w:rPr>
          <w:b/>
          <w:noProof/>
          <w:sz w:val="18"/>
          <w:szCs w:val="18"/>
          <w:lang w:eastAsia="de-DE"/>
        </w:rPr>
      </w:pPr>
    </w:p>
    <w:p w14:paraId="2146B572" w14:textId="2C7275ED" w:rsidR="00F6088B" w:rsidRPr="00FB78B0" w:rsidRDefault="00630FEE" w:rsidP="00630FEE">
      <w:pPr>
        <w:ind w:right="1133"/>
        <w:rPr>
          <w:sz w:val="18"/>
          <w:szCs w:val="18"/>
        </w:rPr>
      </w:pPr>
      <w:r w:rsidRPr="00FB78B0">
        <w:rPr>
          <w:sz w:val="18"/>
          <w:szCs w:val="18"/>
        </w:rPr>
        <w:t xml:space="preserve">Die Jentschura International GmbH mit ihrer Dachmarke P. Jentschura ist führender Hersteller basischer Körperpflegeprodukte und natürlicher, basisch-vollwertiger Lebensmittel. Rund 100 Mitarbeiter sind für das 1993 gegründete Familienunternehmen mit Sitz in Münster in Westfalen tätig. </w:t>
      </w:r>
      <w:r w:rsidR="00023459" w:rsidRPr="00FB78B0">
        <w:rPr>
          <w:sz w:val="18"/>
          <w:szCs w:val="18"/>
        </w:rPr>
        <w:t>Der</w:t>
      </w:r>
      <w:r w:rsidRPr="00FB78B0">
        <w:rPr>
          <w:sz w:val="18"/>
          <w:szCs w:val="18"/>
        </w:rPr>
        <w:t xml:space="preserve"> Basenpionier </w:t>
      </w:r>
      <w:r w:rsidR="00023459" w:rsidRPr="00FB78B0">
        <w:rPr>
          <w:sz w:val="18"/>
          <w:szCs w:val="18"/>
        </w:rPr>
        <w:t xml:space="preserve">exportiert </w:t>
      </w:r>
      <w:r w:rsidRPr="00FB78B0">
        <w:rPr>
          <w:sz w:val="18"/>
          <w:szCs w:val="18"/>
        </w:rPr>
        <w:t>seine Produkte und Konzepte für Schönheit, Gesundheit und Lebensfreude</w:t>
      </w:r>
      <w:r w:rsidR="00023459" w:rsidRPr="00FB78B0">
        <w:rPr>
          <w:sz w:val="18"/>
          <w:szCs w:val="18"/>
        </w:rPr>
        <w:t xml:space="preserve"> in über 20 Länder weltweit</w:t>
      </w:r>
      <w:r w:rsidRPr="00FB78B0">
        <w:rPr>
          <w:sz w:val="18"/>
          <w:szCs w:val="18"/>
        </w:rPr>
        <w:t xml:space="preserve">. Das gesamte Kernsortiment stammt aus der eigenen Manufaktur. </w:t>
      </w:r>
      <w:bookmarkStart w:id="2" w:name="_Hlk222133215"/>
      <w:r w:rsidR="00F6088B" w:rsidRPr="00F6088B">
        <w:rPr>
          <w:sz w:val="18"/>
          <w:szCs w:val="18"/>
        </w:rPr>
        <w:t>P. Jentschura ist Partner der Rennrad- und Mountainbike-Etappenrennen TOUR Transalp und BIKE Transalp, zwei der spektakulärsten Events Europas.</w:t>
      </w:r>
      <w:bookmarkEnd w:id="2"/>
    </w:p>
    <w:p w14:paraId="5480D679" w14:textId="77777777" w:rsidR="00630FEE" w:rsidRPr="00FB78B0" w:rsidRDefault="00630FEE" w:rsidP="00630FEE">
      <w:pPr>
        <w:ind w:right="1133"/>
        <w:rPr>
          <w:sz w:val="18"/>
          <w:szCs w:val="18"/>
        </w:rPr>
      </w:pPr>
    </w:p>
    <w:p w14:paraId="6DB0CCFA" w14:textId="77777777" w:rsidR="00630FEE" w:rsidRPr="00FB78B0" w:rsidRDefault="00630FEE" w:rsidP="00630FEE">
      <w:pPr>
        <w:ind w:right="1133"/>
        <w:rPr>
          <w:sz w:val="18"/>
          <w:szCs w:val="18"/>
        </w:rPr>
      </w:pPr>
      <w:r w:rsidRPr="00FB78B0">
        <w:rPr>
          <w:sz w:val="18"/>
          <w:szCs w:val="18"/>
        </w:rPr>
        <w:t>Weitere Informationen zu P. Jentschura und zur Jentschura International GmbH finden Sie unter folgenden Links:</w:t>
      </w:r>
    </w:p>
    <w:p w14:paraId="32B477AD" w14:textId="77777777" w:rsidR="00630FEE" w:rsidRPr="00FB78B0" w:rsidRDefault="00630FEE" w:rsidP="00630FEE">
      <w:pPr>
        <w:ind w:right="1133"/>
        <w:rPr>
          <w:sz w:val="18"/>
          <w:szCs w:val="18"/>
        </w:rPr>
      </w:pPr>
    </w:p>
    <w:p w14:paraId="33ED4F52" w14:textId="4A125FEB" w:rsidR="00630FEE" w:rsidRPr="006A722D" w:rsidRDefault="00630FEE" w:rsidP="00630FEE">
      <w:pPr>
        <w:rPr>
          <w:color w:val="0000FF"/>
          <w:sz w:val="18"/>
          <w:szCs w:val="18"/>
          <w:u w:val="single"/>
        </w:rPr>
      </w:pPr>
      <w:hyperlink r:id="rId11" w:history="1">
        <w:r w:rsidRPr="00FB78B0">
          <w:rPr>
            <w:rStyle w:val="Hyperlink"/>
            <w:sz w:val="18"/>
            <w:szCs w:val="18"/>
          </w:rPr>
          <w:t>www.p-jentschura.com</w:t>
        </w:r>
      </w:hyperlink>
    </w:p>
    <w:p w14:paraId="3208C373" w14:textId="77777777" w:rsidR="00630FEE" w:rsidRPr="00FB78B0" w:rsidRDefault="00630FEE" w:rsidP="00630FEE">
      <w:pPr>
        <w:suppressAutoHyphens w:val="0"/>
        <w:spacing w:line="240" w:lineRule="auto"/>
        <w:ind w:right="0"/>
        <w:rPr>
          <w:b/>
          <w:sz w:val="18"/>
          <w:szCs w:val="18"/>
        </w:rPr>
      </w:pPr>
    </w:p>
    <w:p w14:paraId="1D139CC9" w14:textId="77777777" w:rsidR="006A722D" w:rsidRDefault="006A722D" w:rsidP="00630FEE">
      <w:pPr>
        <w:suppressAutoHyphens w:val="0"/>
        <w:spacing w:line="240" w:lineRule="auto"/>
        <w:ind w:right="0"/>
        <w:rPr>
          <w:b/>
          <w:sz w:val="18"/>
          <w:szCs w:val="18"/>
        </w:rPr>
      </w:pPr>
    </w:p>
    <w:p w14:paraId="153ED145" w14:textId="73303FFC" w:rsidR="00630FEE" w:rsidRPr="00FB78B0" w:rsidRDefault="00630FEE" w:rsidP="00630FEE">
      <w:pPr>
        <w:suppressAutoHyphens w:val="0"/>
        <w:spacing w:line="240" w:lineRule="auto"/>
        <w:ind w:right="0"/>
        <w:rPr>
          <w:b/>
          <w:sz w:val="18"/>
          <w:szCs w:val="18"/>
        </w:rPr>
      </w:pPr>
      <w:r w:rsidRPr="00FB78B0">
        <w:rPr>
          <w:b/>
          <w:sz w:val="18"/>
          <w:szCs w:val="18"/>
        </w:rPr>
        <w:t>Die Jentschura Akademie</w:t>
      </w:r>
    </w:p>
    <w:p w14:paraId="25EF0A47" w14:textId="77777777" w:rsidR="00630FEE" w:rsidRPr="00FB78B0" w:rsidRDefault="00630FEE" w:rsidP="00630FEE">
      <w:pPr>
        <w:rPr>
          <w:sz w:val="18"/>
          <w:szCs w:val="18"/>
        </w:rPr>
      </w:pPr>
    </w:p>
    <w:p w14:paraId="5E6A00D6" w14:textId="0DFD80EF" w:rsidR="00630FEE" w:rsidRPr="00FB78B0" w:rsidRDefault="00630FEE" w:rsidP="00630FEE">
      <w:pPr>
        <w:ind w:right="1133"/>
        <w:rPr>
          <w:sz w:val="18"/>
          <w:szCs w:val="18"/>
        </w:rPr>
      </w:pPr>
      <w:r w:rsidRPr="00FB78B0">
        <w:rPr>
          <w:sz w:val="18"/>
          <w:szCs w:val="18"/>
        </w:rPr>
        <w:t>Am 5. Mai 2023 eröffnete die Jentschura Akademie, das Trainings- und Eventzentrum auf dem P. Jentschura Campus. An diesem einzigartigen Ort können sowohl Profis als auch Verbraucher den gesamten Jentschura Kosmos erleben und den Weg zurück zu einer natürlichen Lebensweise finden. Das Angebot der Jentschura Akademie beinhaltet mehrtägige Kurse, Tagesworkshops und Trainings, in denen sowohl theoretisches Wissen als auch praktisches Können</w:t>
      </w:r>
      <w:r w:rsidR="00FA0F47">
        <w:rPr>
          <w:sz w:val="18"/>
          <w:szCs w:val="18"/>
        </w:rPr>
        <w:t xml:space="preserve"> zu den Themen Stoffwechsel, Ernährung und Körperpflege</w:t>
      </w:r>
      <w:r w:rsidRPr="00FB78B0">
        <w:rPr>
          <w:sz w:val="18"/>
          <w:szCs w:val="18"/>
        </w:rPr>
        <w:t xml:space="preserve"> vermittelt werden. </w:t>
      </w:r>
    </w:p>
    <w:p w14:paraId="23AEF0AE" w14:textId="77777777" w:rsidR="00630FEE" w:rsidRPr="00FB78B0" w:rsidRDefault="00630FEE" w:rsidP="00630FEE">
      <w:pPr>
        <w:ind w:right="1133"/>
        <w:rPr>
          <w:sz w:val="18"/>
          <w:szCs w:val="18"/>
        </w:rPr>
      </w:pPr>
    </w:p>
    <w:p w14:paraId="0953FC03" w14:textId="77777777" w:rsidR="00630FEE" w:rsidRPr="00FB78B0" w:rsidRDefault="00630FEE" w:rsidP="00630FEE">
      <w:pPr>
        <w:ind w:right="1133"/>
        <w:rPr>
          <w:sz w:val="18"/>
          <w:szCs w:val="18"/>
        </w:rPr>
      </w:pPr>
      <w:r w:rsidRPr="00FB78B0">
        <w:rPr>
          <w:sz w:val="18"/>
          <w:szCs w:val="18"/>
        </w:rPr>
        <w:t xml:space="preserve">Weitere Informationen und Termine finden Sie unter: </w:t>
      </w:r>
    </w:p>
    <w:p w14:paraId="75F7A66D" w14:textId="77777777" w:rsidR="00630FEE" w:rsidRPr="00FB78B0" w:rsidRDefault="00630FEE" w:rsidP="00630FEE">
      <w:pPr>
        <w:rPr>
          <w:rStyle w:val="Hyperlink"/>
          <w:sz w:val="18"/>
          <w:szCs w:val="18"/>
        </w:rPr>
      </w:pPr>
      <w:hyperlink r:id="rId12" w:history="1">
        <w:r w:rsidRPr="00FB78B0">
          <w:rPr>
            <w:rStyle w:val="Hyperlink"/>
            <w:sz w:val="18"/>
            <w:szCs w:val="18"/>
          </w:rPr>
          <w:t>www.jentschura-akademie.com</w:t>
        </w:r>
      </w:hyperlink>
    </w:p>
    <w:p w14:paraId="38B88B4D" w14:textId="77777777" w:rsidR="00630FEE" w:rsidRPr="00FB78B0" w:rsidRDefault="00630FEE" w:rsidP="00630FEE">
      <w:pPr>
        <w:rPr>
          <w:rStyle w:val="Hyperlink"/>
          <w:sz w:val="18"/>
          <w:szCs w:val="18"/>
        </w:rPr>
      </w:pPr>
    </w:p>
    <w:p w14:paraId="141FCF33" w14:textId="1F87A963" w:rsidR="00674A6D" w:rsidRPr="00FB78B0" w:rsidRDefault="00674A6D" w:rsidP="00E80AEC">
      <w:pPr>
        <w:suppressAutoHyphens w:val="0"/>
        <w:spacing w:line="240" w:lineRule="auto"/>
        <w:ind w:right="1133"/>
        <w:rPr>
          <w:b/>
          <w:sz w:val="18"/>
          <w:szCs w:val="18"/>
        </w:rPr>
      </w:pPr>
      <w:r w:rsidRPr="00FB78B0">
        <w:rPr>
          <w:b/>
          <w:sz w:val="18"/>
          <w:szCs w:val="18"/>
        </w:rPr>
        <w:lastRenderedPageBreak/>
        <w:t xml:space="preserve">Der Verlag Peter Jentschura </w:t>
      </w:r>
    </w:p>
    <w:p w14:paraId="572FED59" w14:textId="77777777" w:rsidR="00674A6D" w:rsidRPr="00FB78B0" w:rsidRDefault="00674A6D" w:rsidP="00E80AEC">
      <w:pPr>
        <w:ind w:right="1133"/>
        <w:rPr>
          <w:sz w:val="18"/>
          <w:szCs w:val="18"/>
        </w:rPr>
      </w:pPr>
    </w:p>
    <w:p w14:paraId="64B159F4" w14:textId="5CD59411" w:rsidR="00674A6D" w:rsidRPr="00FB78B0" w:rsidRDefault="00674A6D" w:rsidP="00E80AEC">
      <w:pPr>
        <w:pStyle w:val="Textkrper"/>
        <w:tabs>
          <w:tab w:val="left" w:pos="6946"/>
        </w:tabs>
        <w:ind w:right="1133"/>
        <w:rPr>
          <w:rFonts w:cs="Arial"/>
          <w:sz w:val="18"/>
          <w:szCs w:val="18"/>
        </w:rPr>
      </w:pPr>
      <w:r w:rsidRPr="00FB78B0">
        <w:rPr>
          <w:rFonts w:cs="Arial"/>
          <w:sz w:val="18"/>
          <w:szCs w:val="18"/>
        </w:rPr>
        <w:t xml:space="preserve">Der Verlag Peter Jentschura (gegründet 1982) </w:t>
      </w:r>
      <w:r w:rsidR="003058D3" w:rsidRPr="00FB78B0">
        <w:rPr>
          <w:rFonts w:cs="Arial"/>
          <w:sz w:val="18"/>
          <w:szCs w:val="18"/>
        </w:rPr>
        <w:t xml:space="preserve">mit Sitz in Münster </w:t>
      </w:r>
      <w:r w:rsidRPr="00FB78B0">
        <w:rPr>
          <w:rFonts w:cs="Arial"/>
          <w:sz w:val="18"/>
          <w:szCs w:val="18"/>
        </w:rPr>
        <w:t>verlegt Bücher und Zeitschriften für ‚Leben und Gesundheit‘</w:t>
      </w:r>
      <w:r w:rsidR="003058D3" w:rsidRPr="00FB78B0">
        <w:rPr>
          <w:rFonts w:cs="Arial"/>
          <w:sz w:val="18"/>
          <w:szCs w:val="18"/>
        </w:rPr>
        <w:t>.</w:t>
      </w:r>
      <w:r w:rsidRPr="00FB78B0">
        <w:rPr>
          <w:rFonts w:cs="Arial"/>
          <w:sz w:val="18"/>
          <w:szCs w:val="18"/>
        </w:rPr>
        <w:t xml:space="preserve"> Die publizierten Werke sind Bücher und Broschüren mit Schwerpunkten zu den Themen </w:t>
      </w:r>
      <w:r w:rsidRPr="00FB78B0">
        <w:rPr>
          <w:rFonts w:cs="Arial"/>
          <w:i/>
          <w:sz w:val="18"/>
          <w:szCs w:val="18"/>
        </w:rPr>
        <w:t>Entschlackung, Entsäuerung und Entgiftung</w:t>
      </w:r>
      <w:r w:rsidRPr="00FB78B0">
        <w:rPr>
          <w:rFonts w:cs="Arial"/>
          <w:sz w:val="18"/>
          <w:szCs w:val="18"/>
        </w:rPr>
        <w:t xml:space="preserve"> sowie den </w:t>
      </w:r>
      <w:r w:rsidRPr="00FB78B0">
        <w:rPr>
          <w:rFonts w:cs="Arial"/>
          <w:i/>
          <w:sz w:val="18"/>
          <w:szCs w:val="18"/>
        </w:rPr>
        <w:t>‚Dreisprung der Entschlackung</w:t>
      </w:r>
      <w:r w:rsidRPr="00FB78B0">
        <w:rPr>
          <w:rFonts w:cs="Arial"/>
          <w:sz w:val="18"/>
          <w:szCs w:val="18"/>
        </w:rPr>
        <w:t>‘, eine von Dr. h.c. Peter Jentschura entwickelte dreistufige Methode, den Organismus von Schadstoffen zu befreien, und um Zivilisationskrankheiten entgegenzuwirken bzw. vorzubeugen.</w:t>
      </w:r>
    </w:p>
    <w:p w14:paraId="02D4D1B1" w14:textId="77777777" w:rsidR="00674A6D" w:rsidRPr="00FB78B0" w:rsidRDefault="00674A6D" w:rsidP="00E80AEC">
      <w:pPr>
        <w:pStyle w:val="Textkrper"/>
        <w:ind w:right="1133"/>
        <w:rPr>
          <w:rFonts w:cs="Arial"/>
          <w:sz w:val="18"/>
          <w:szCs w:val="18"/>
        </w:rPr>
      </w:pPr>
    </w:p>
    <w:p w14:paraId="397D23EE" w14:textId="1757AC85" w:rsidR="00674A6D" w:rsidRPr="00FB78B0" w:rsidRDefault="00674A6D" w:rsidP="00E80AEC">
      <w:pPr>
        <w:pStyle w:val="Textkrper"/>
        <w:ind w:right="1133"/>
        <w:rPr>
          <w:rFonts w:cs="Arial"/>
          <w:sz w:val="18"/>
          <w:szCs w:val="18"/>
        </w:rPr>
      </w:pPr>
      <w:r w:rsidRPr="00FB78B0">
        <w:rPr>
          <w:rFonts w:cs="Arial"/>
          <w:sz w:val="18"/>
          <w:szCs w:val="18"/>
        </w:rPr>
        <w:t>Ratgeber zu Ernährung und Körperpflege, zur psychischen Gesundheit und Persönlichkeitsentwicklung runden das Programm ab. D</w:t>
      </w:r>
      <w:r w:rsidR="003058D3" w:rsidRPr="00FB78B0">
        <w:rPr>
          <w:rFonts w:cs="Arial"/>
          <w:sz w:val="18"/>
          <w:szCs w:val="18"/>
        </w:rPr>
        <w:t xml:space="preserve">as Buch </w:t>
      </w:r>
      <w:r w:rsidRPr="00FB78B0">
        <w:rPr>
          <w:rFonts w:cs="Arial"/>
          <w:sz w:val="18"/>
          <w:szCs w:val="18"/>
        </w:rPr>
        <w:t>„Gesundheit durch Entschlackung“ ist mittlerweile in der 21. Auflage erhältlich und gilt als eines der Grundwerke zum Thema Säure-Basen-Haushalt.</w:t>
      </w:r>
    </w:p>
    <w:p w14:paraId="10D836E2" w14:textId="77777777" w:rsidR="00674A6D" w:rsidRPr="00FB78B0" w:rsidRDefault="00674A6D" w:rsidP="00E80AEC">
      <w:pPr>
        <w:pStyle w:val="Textkrper"/>
        <w:ind w:right="1133"/>
        <w:rPr>
          <w:rFonts w:cs="Arial"/>
          <w:sz w:val="18"/>
          <w:szCs w:val="18"/>
        </w:rPr>
      </w:pPr>
    </w:p>
    <w:p w14:paraId="5FDBEB3C" w14:textId="77777777" w:rsidR="003058D3" w:rsidRPr="00FB78B0" w:rsidRDefault="00674A6D" w:rsidP="00E80AEC">
      <w:pPr>
        <w:pStyle w:val="Textkrper"/>
        <w:ind w:right="1133"/>
        <w:rPr>
          <w:rFonts w:cs="Arial"/>
          <w:sz w:val="18"/>
          <w:szCs w:val="18"/>
        </w:rPr>
      </w:pPr>
      <w:r w:rsidRPr="00FB78B0">
        <w:rPr>
          <w:rFonts w:cs="Arial"/>
          <w:sz w:val="18"/>
          <w:szCs w:val="18"/>
        </w:rPr>
        <w:t xml:space="preserve">Mit der Zeitschriftenreihe „Unser Wissen“ widmet sich der Herausgeber </w:t>
      </w:r>
      <w:r w:rsidR="003058D3" w:rsidRPr="00FB78B0">
        <w:rPr>
          <w:rFonts w:cs="Arial"/>
          <w:sz w:val="18"/>
          <w:szCs w:val="18"/>
        </w:rPr>
        <w:br/>
        <w:t xml:space="preserve">Dr. h.c. Peter Jentschura </w:t>
      </w:r>
      <w:r w:rsidRPr="00FB78B0">
        <w:rPr>
          <w:rFonts w:cs="Arial"/>
          <w:sz w:val="18"/>
          <w:szCs w:val="18"/>
        </w:rPr>
        <w:t xml:space="preserve">verschiedenen Themen wie z.B. „Gesund bis ins hohe Alter“ oder „Stoffwechselklippen im Leben der Frau“ und vielen anderen mehr. </w:t>
      </w:r>
    </w:p>
    <w:p w14:paraId="2A11045F" w14:textId="77777777" w:rsidR="003058D3" w:rsidRPr="00FB78B0" w:rsidRDefault="003058D3" w:rsidP="00E80AEC">
      <w:pPr>
        <w:pStyle w:val="Textkrper"/>
        <w:ind w:right="1133"/>
        <w:rPr>
          <w:rFonts w:cs="Arial"/>
          <w:sz w:val="18"/>
          <w:szCs w:val="18"/>
        </w:rPr>
      </w:pPr>
    </w:p>
    <w:p w14:paraId="51BE4947" w14:textId="691F252C" w:rsidR="00674A6D" w:rsidRPr="00FB78B0" w:rsidRDefault="00674A6D" w:rsidP="00E80AEC">
      <w:pPr>
        <w:pStyle w:val="Textkrper"/>
        <w:ind w:right="1133"/>
        <w:rPr>
          <w:rFonts w:cs="Arial"/>
          <w:sz w:val="18"/>
          <w:szCs w:val="18"/>
        </w:rPr>
      </w:pPr>
      <w:r w:rsidRPr="00FB78B0">
        <w:rPr>
          <w:rFonts w:cs="Arial"/>
          <w:sz w:val="18"/>
          <w:szCs w:val="18"/>
        </w:rPr>
        <w:t xml:space="preserve">Erhältlich unter </w:t>
      </w:r>
      <w:hyperlink r:id="rId13" w:history="1">
        <w:r w:rsidRPr="00FB78B0">
          <w:rPr>
            <w:rStyle w:val="Hyperlink"/>
            <w:rFonts w:cs="Arial"/>
            <w:sz w:val="18"/>
            <w:szCs w:val="18"/>
          </w:rPr>
          <w:t>www.verlag-jentschura.de</w:t>
        </w:r>
      </w:hyperlink>
    </w:p>
    <w:p w14:paraId="0C0E0615" w14:textId="77777777" w:rsidR="00674A6D" w:rsidRPr="00FB78B0" w:rsidRDefault="00674A6D" w:rsidP="00E80AEC">
      <w:pPr>
        <w:ind w:right="1133"/>
        <w:rPr>
          <w:sz w:val="18"/>
          <w:szCs w:val="18"/>
        </w:rPr>
      </w:pPr>
    </w:p>
    <w:p w14:paraId="31810933" w14:textId="77777777" w:rsidR="00674A6D" w:rsidRPr="00FB78B0" w:rsidRDefault="00674A6D" w:rsidP="00E80AEC">
      <w:pPr>
        <w:ind w:right="1133"/>
        <w:rPr>
          <w:rStyle w:val="Hyperlink"/>
          <w:sz w:val="18"/>
          <w:szCs w:val="18"/>
        </w:rPr>
      </w:pPr>
    </w:p>
    <w:p w14:paraId="0E8957EC" w14:textId="77777777" w:rsidR="00674A6D" w:rsidRPr="00E80AEC" w:rsidRDefault="00674A6D" w:rsidP="00E80AEC">
      <w:pPr>
        <w:ind w:right="1133"/>
        <w:rPr>
          <w:rStyle w:val="Hyperlink"/>
          <w:sz w:val="18"/>
          <w:szCs w:val="18"/>
        </w:rPr>
      </w:pPr>
    </w:p>
    <w:p w14:paraId="1AC4CB70" w14:textId="77777777" w:rsidR="00630FEE" w:rsidRPr="00E80AEC" w:rsidRDefault="00630FEE" w:rsidP="00E80AEC">
      <w:pPr>
        <w:ind w:right="1133"/>
        <w:rPr>
          <w:rStyle w:val="Hyperlink"/>
        </w:rPr>
      </w:pPr>
    </w:p>
    <w:p w14:paraId="0ABD3F96" w14:textId="77777777" w:rsidR="00721FFB" w:rsidRPr="00E80AEC" w:rsidRDefault="00721FFB" w:rsidP="00E80AEC">
      <w:pPr>
        <w:ind w:right="1133"/>
        <w:rPr>
          <w:rStyle w:val="Hyperlink"/>
        </w:rPr>
      </w:pPr>
    </w:p>
    <w:p w14:paraId="193D244D" w14:textId="77777777" w:rsidR="00B81121" w:rsidRPr="00E80AEC" w:rsidRDefault="00B81121" w:rsidP="00E80AEC">
      <w:pPr>
        <w:ind w:right="1133"/>
        <w:rPr>
          <w:sz w:val="16"/>
          <w:szCs w:val="16"/>
        </w:rPr>
      </w:pPr>
      <w:r w:rsidRPr="00E80AEC">
        <w:rPr>
          <w:sz w:val="16"/>
          <w:szCs w:val="16"/>
        </w:rPr>
        <w:t>Herausgeber:</w:t>
      </w:r>
    </w:p>
    <w:p w14:paraId="59A66A66" w14:textId="77777777" w:rsidR="00B81121" w:rsidRPr="00E80AEC" w:rsidRDefault="00B81121" w:rsidP="00E80AEC">
      <w:pPr>
        <w:pStyle w:val="RechteSpalte"/>
        <w:ind w:right="1133"/>
        <w:rPr>
          <w:szCs w:val="16"/>
        </w:rPr>
      </w:pPr>
      <w:r w:rsidRPr="00E80AEC">
        <w:rPr>
          <w:szCs w:val="16"/>
        </w:rPr>
        <w:t>Jentschura International GmbH</w:t>
      </w:r>
    </w:p>
    <w:p w14:paraId="604CAF62" w14:textId="77777777" w:rsidR="00B81121" w:rsidRPr="00E80AEC" w:rsidRDefault="00B81121" w:rsidP="00E80AEC">
      <w:pPr>
        <w:pStyle w:val="RechteSpalte"/>
        <w:ind w:right="1133"/>
        <w:rPr>
          <w:szCs w:val="16"/>
        </w:rPr>
      </w:pPr>
      <w:r w:rsidRPr="00E80AEC">
        <w:rPr>
          <w:szCs w:val="16"/>
        </w:rPr>
        <w:t>Otto-Hahn-Straße 22-26</w:t>
      </w:r>
    </w:p>
    <w:p w14:paraId="78F124C1" w14:textId="77777777" w:rsidR="00B81121" w:rsidRPr="00E80AEC" w:rsidRDefault="00B81121" w:rsidP="00E80AEC">
      <w:pPr>
        <w:pStyle w:val="RechteSpalte"/>
        <w:ind w:right="1133"/>
        <w:rPr>
          <w:szCs w:val="16"/>
        </w:rPr>
      </w:pPr>
      <w:r w:rsidRPr="00E80AEC">
        <w:rPr>
          <w:szCs w:val="16"/>
        </w:rPr>
        <w:t>D-48161 Münster</w:t>
      </w:r>
    </w:p>
    <w:p w14:paraId="561BFE5E" w14:textId="77777777" w:rsidR="00B81121" w:rsidRPr="00E80AEC" w:rsidRDefault="00B81121" w:rsidP="00E80AEC">
      <w:pPr>
        <w:pStyle w:val="RechteSpalte"/>
        <w:ind w:right="1133"/>
        <w:rPr>
          <w:szCs w:val="16"/>
        </w:rPr>
      </w:pPr>
      <w:r w:rsidRPr="00E80AEC">
        <w:rPr>
          <w:szCs w:val="16"/>
        </w:rPr>
        <w:t>www.p-jentschura.com</w:t>
      </w:r>
    </w:p>
    <w:p w14:paraId="0AFA388A" w14:textId="77777777" w:rsidR="00B81121" w:rsidRPr="00E80AEC" w:rsidRDefault="00B81121" w:rsidP="00E80AEC">
      <w:pPr>
        <w:pStyle w:val="RechteSpalte"/>
        <w:ind w:right="1133"/>
        <w:rPr>
          <w:szCs w:val="16"/>
        </w:rPr>
      </w:pPr>
    </w:p>
    <w:p w14:paraId="3C57B82F" w14:textId="77777777" w:rsidR="00B81121" w:rsidRPr="00E80AEC" w:rsidRDefault="00B81121" w:rsidP="00E80AEC">
      <w:pPr>
        <w:pStyle w:val="RechteSpalte"/>
        <w:ind w:right="1133"/>
        <w:rPr>
          <w:szCs w:val="16"/>
        </w:rPr>
      </w:pPr>
      <w:r w:rsidRPr="00E80AEC">
        <w:rPr>
          <w:szCs w:val="16"/>
        </w:rPr>
        <w:t>Ansprechpartnerin:</w:t>
      </w:r>
    </w:p>
    <w:p w14:paraId="0C41C9CE" w14:textId="77777777" w:rsidR="00B81121" w:rsidRPr="00E80AEC" w:rsidRDefault="00B81121" w:rsidP="00E80AEC">
      <w:pPr>
        <w:pStyle w:val="RechteSpalte"/>
        <w:ind w:right="1133"/>
        <w:rPr>
          <w:szCs w:val="16"/>
        </w:rPr>
      </w:pPr>
      <w:r w:rsidRPr="00E80AEC">
        <w:rPr>
          <w:szCs w:val="16"/>
        </w:rPr>
        <w:t>Christine Elkemann</w:t>
      </w:r>
    </w:p>
    <w:p w14:paraId="52E7986F" w14:textId="77777777" w:rsidR="00B81121" w:rsidRPr="00E80AEC" w:rsidRDefault="00B81121" w:rsidP="00E80AEC">
      <w:pPr>
        <w:pStyle w:val="RechteSpalte"/>
        <w:ind w:right="1133"/>
        <w:rPr>
          <w:szCs w:val="16"/>
        </w:rPr>
      </w:pPr>
      <w:r w:rsidRPr="00E80AEC">
        <w:rPr>
          <w:szCs w:val="16"/>
        </w:rPr>
        <w:t xml:space="preserve">Senior Communications Manager </w:t>
      </w:r>
    </w:p>
    <w:p w14:paraId="19CFC7CC" w14:textId="77777777" w:rsidR="00B81121" w:rsidRPr="00E80AEC" w:rsidRDefault="00B81121" w:rsidP="00E80AEC">
      <w:pPr>
        <w:pStyle w:val="RechteSpalte"/>
        <w:ind w:right="1133"/>
        <w:rPr>
          <w:szCs w:val="16"/>
        </w:rPr>
      </w:pPr>
    </w:p>
    <w:p w14:paraId="53309F0C" w14:textId="77777777" w:rsidR="0036736D" w:rsidRPr="00E80AEC" w:rsidRDefault="00B81121" w:rsidP="00E80AEC">
      <w:pPr>
        <w:pStyle w:val="RechteSpalte"/>
        <w:ind w:right="1133"/>
        <w:rPr>
          <w:szCs w:val="16"/>
        </w:rPr>
      </w:pPr>
      <w:r w:rsidRPr="00E80AEC">
        <w:rPr>
          <w:szCs w:val="16"/>
        </w:rPr>
        <w:t xml:space="preserve">Tel: +49 (0) 25 34 - 97 44 </w:t>
      </w:r>
      <w:r w:rsidR="0036736D" w:rsidRPr="00E80AEC">
        <w:rPr>
          <w:szCs w:val="16"/>
        </w:rPr>
        <w:t>–</w:t>
      </w:r>
      <w:r w:rsidRPr="00E80AEC">
        <w:rPr>
          <w:szCs w:val="16"/>
        </w:rPr>
        <w:t xml:space="preserve"> 171</w:t>
      </w:r>
    </w:p>
    <w:p w14:paraId="0B526335" w14:textId="77777777" w:rsidR="00B81121" w:rsidRPr="00E80AEC" w:rsidRDefault="00B81121" w:rsidP="00E80AEC">
      <w:pPr>
        <w:pStyle w:val="RechteSpalte"/>
        <w:ind w:right="1133"/>
        <w:rPr>
          <w:szCs w:val="16"/>
        </w:rPr>
      </w:pPr>
      <w:r w:rsidRPr="00E80AEC">
        <w:rPr>
          <w:szCs w:val="16"/>
        </w:rPr>
        <w:t>Fax: +49 (0) 25 34 - 97 44 - 4172</w:t>
      </w:r>
    </w:p>
    <w:p w14:paraId="72B4A58B" w14:textId="77777777" w:rsidR="00B81121" w:rsidRPr="00E80AEC" w:rsidRDefault="00B81121" w:rsidP="00E80AEC">
      <w:pPr>
        <w:pStyle w:val="RechteSpalte"/>
        <w:ind w:right="1133"/>
        <w:rPr>
          <w:szCs w:val="16"/>
        </w:rPr>
      </w:pPr>
      <w:r w:rsidRPr="00E80AEC">
        <w:rPr>
          <w:szCs w:val="16"/>
        </w:rPr>
        <w:t xml:space="preserve">E-Mail: </w:t>
      </w:r>
      <w:hyperlink r:id="rId14" w:history="1">
        <w:r w:rsidRPr="00E80AEC">
          <w:rPr>
            <w:rStyle w:val="Hyperlink"/>
            <w:szCs w:val="16"/>
          </w:rPr>
          <w:t>celkemann@p-jentschura.com</w:t>
        </w:r>
      </w:hyperlink>
    </w:p>
    <w:p w14:paraId="173FB5AB" w14:textId="77777777" w:rsidR="00B81121" w:rsidRPr="00E80AEC" w:rsidRDefault="00B81121" w:rsidP="00E80AEC">
      <w:pPr>
        <w:pStyle w:val="RechteSpalte"/>
        <w:ind w:right="1133"/>
        <w:rPr>
          <w:sz w:val="18"/>
          <w:szCs w:val="18"/>
        </w:rPr>
      </w:pPr>
    </w:p>
    <w:p w14:paraId="02291174" w14:textId="77777777" w:rsidR="004A6408" w:rsidRPr="00E80AEC" w:rsidRDefault="00FB44BB" w:rsidP="00E80AEC">
      <w:pPr>
        <w:pStyle w:val="RechteSpalte"/>
        <w:ind w:right="1133"/>
        <w:rPr>
          <w:sz w:val="18"/>
          <w:szCs w:val="18"/>
        </w:rPr>
      </w:pPr>
      <w:r w:rsidRPr="00E80AEC">
        <w:rPr>
          <w:noProof/>
          <w:sz w:val="18"/>
          <w:szCs w:val="18"/>
          <w:lang w:eastAsia="de-DE"/>
        </w:rPr>
        <w:drawing>
          <wp:inline distT="0" distB="0" distL="0" distR="0" wp14:anchorId="7C8F48AF" wp14:editId="1FE44E99">
            <wp:extent cx="971550" cy="323850"/>
            <wp:effectExtent l="0" t="0" r="0" b="0"/>
            <wp:docPr id="2" name="Bild 1" descr="F:\Unternehmenskommunikation\Desktop_Unterlagen_2012\erst_versorgung\social_me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Unternehmenskommunikation\Desktop_Unterlagen_2012\erst_versorgung\social_medi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1550" cy="323850"/>
                    </a:xfrm>
                    <a:prstGeom prst="rect">
                      <a:avLst/>
                    </a:prstGeom>
                    <a:noFill/>
                    <a:ln>
                      <a:noFill/>
                    </a:ln>
                  </pic:spPr>
                </pic:pic>
              </a:graphicData>
            </a:graphic>
          </wp:inline>
        </w:drawing>
      </w:r>
      <w:r w:rsidR="00B81121" w:rsidRPr="00E80AEC">
        <w:rPr>
          <w:noProof/>
          <w:sz w:val="18"/>
          <w:szCs w:val="18"/>
          <w:lang w:eastAsia="de-DE"/>
        </w:rPr>
        <w:t xml:space="preserve">        </w:t>
      </w:r>
    </w:p>
    <w:sectPr w:rsidR="004A6408" w:rsidRPr="00E80AEC" w:rsidSect="001D4633">
      <w:headerReference w:type="default" r:id="rId16"/>
      <w:pgSz w:w="11906" w:h="16838"/>
      <w:pgMar w:top="3686" w:right="1134" w:bottom="1377" w:left="1134" w:header="62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596A" w14:textId="77777777" w:rsidR="00D6282E" w:rsidRDefault="00D6282E">
      <w:pPr>
        <w:spacing w:line="240" w:lineRule="auto"/>
      </w:pPr>
      <w:r>
        <w:separator/>
      </w:r>
    </w:p>
  </w:endnote>
  <w:endnote w:type="continuationSeparator" w:id="0">
    <w:p w14:paraId="6D41BDCC" w14:textId="77777777" w:rsidR="00D6282E" w:rsidRDefault="00D62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D169" w14:textId="77777777" w:rsidR="00D6282E" w:rsidRDefault="00D6282E">
      <w:pPr>
        <w:spacing w:line="240" w:lineRule="auto"/>
      </w:pPr>
      <w:r>
        <w:separator/>
      </w:r>
    </w:p>
  </w:footnote>
  <w:footnote w:type="continuationSeparator" w:id="0">
    <w:p w14:paraId="252C02F3" w14:textId="77777777" w:rsidR="00D6282E" w:rsidRDefault="00D628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E8E0" w14:textId="77777777" w:rsidR="004F6034" w:rsidRDefault="004F6034">
    <w:pPr>
      <w:pStyle w:val="Kopfzeile"/>
      <w:rPr>
        <w:b/>
        <w:sz w:val="35"/>
      </w:rPr>
    </w:pPr>
    <w:r>
      <w:rPr>
        <w:rStyle w:val="Seitenzahl"/>
        <w:b/>
        <w:sz w:val="16"/>
      </w:rPr>
      <w:t xml:space="preserve">Seite </w:t>
    </w:r>
    <w:r>
      <w:rPr>
        <w:rStyle w:val="Seitenzahl"/>
        <w:b/>
        <w:sz w:val="16"/>
      </w:rPr>
      <w:fldChar w:fldCharType="begin"/>
    </w:r>
    <w:r>
      <w:rPr>
        <w:rStyle w:val="Seitenzahl"/>
        <w:b/>
        <w:sz w:val="16"/>
      </w:rPr>
      <w:instrText xml:space="preserve"> PAGE </w:instrText>
    </w:r>
    <w:r>
      <w:rPr>
        <w:rStyle w:val="Seitenzahl"/>
        <w:b/>
        <w:sz w:val="16"/>
      </w:rPr>
      <w:fldChar w:fldCharType="separate"/>
    </w:r>
    <w:r w:rsidR="00630FEE">
      <w:rPr>
        <w:rStyle w:val="Seitenzahl"/>
        <w:b/>
        <w:noProof/>
        <w:sz w:val="16"/>
      </w:rPr>
      <w:t>3</w:t>
    </w:r>
    <w:r>
      <w:rPr>
        <w:rStyle w:val="Seitenzahl"/>
        <w:b/>
        <w:sz w:val="16"/>
      </w:rPr>
      <w:fldChar w:fldCharType="end"/>
    </w:r>
    <w:r>
      <w:rPr>
        <w:rStyle w:val="Seitenzahl"/>
        <w:b/>
        <w:sz w:val="16"/>
      </w:rPr>
      <w:t xml:space="preserve"> von </w:t>
    </w:r>
    <w:r>
      <w:rPr>
        <w:rStyle w:val="Seitenzahl"/>
        <w:b/>
        <w:sz w:val="16"/>
      </w:rPr>
      <w:fldChar w:fldCharType="begin"/>
    </w:r>
    <w:r>
      <w:rPr>
        <w:rStyle w:val="Seitenzahl"/>
        <w:b/>
        <w:sz w:val="16"/>
      </w:rPr>
      <w:instrText xml:space="preserve"> NUMPAGES \*Arabic </w:instrText>
    </w:r>
    <w:r>
      <w:rPr>
        <w:rStyle w:val="Seitenzahl"/>
        <w:b/>
        <w:sz w:val="16"/>
      </w:rPr>
      <w:fldChar w:fldCharType="separate"/>
    </w:r>
    <w:r w:rsidR="00630FEE">
      <w:rPr>
        <w:rStyle w:val="Seitenzahl"/>
        <w:b/>
        <w:noProof/>
        <w:sz w:val="16"/>
      </w:rPr>
      <w:t>3</w:t>
    </w:r>
    <w:r>
      <w:rPr>
        <w:rStyle w:val="Seitenzahl"/>
        <w:b/>
        <w:sz w:val="16"/>
      </w:rPr>
      <w:fldChar w:fldCharType="end"/>
    </w:r>
    <w:r>
      <w:rPr>
        <w:b/>
        <w:sz w:val="35"/>
      </w:rPr>
      <w:t xml:space="preserve">                                      </w:t>
    </w:r>
  </w:p>
  <w:p w14:paraId="3754C5B9" w14:textId="77777777" w:rsidR="004F6034" w:rsidRDefault="004F6034">
    <w:pPr>
      <w:pStyle w:val="Kopfzeile"/>
      <w:tabs>
        <w:tab w:val="left" w:pos="6555"/>
      </w:tabs>
      <w:rPr>
        <w:b/>
        <w:sz w:val="35"/>
      </w:rPr>
    </w:pPr>
    <w:r>
      <w:rPr>
        <w:b/>
        <w:sz w:val="35"/>
      </w:rPr>
      <w:tab/>
    </w:r>
    <w:r>
      <w:rPr>
        <w:b/>
        <w:sz w:val="35"/>
      </w:rPr>
      <w:tab/>
    </w:r>
    <w:r>
      <w:rPr>
        <w:b/>
        <w:sz w:val="35"/>
      </w:rPr>
      <w:tab/>
      <w:t xml:space="preserve">    </w:t>
    </w:r>
    <w:r w:rsidR="00AB50B1">
      <w:rPr>
        <w:b/>
        <w:noProof/>
        <w:sz w:val="35"/>
        <w:lang w:eastAsia="de-DE"/>
      </w:rPr>
      <w:drawing>
        <wp:inline distT="0" distB="0" distL="0" distR="0" wp14:anchorId="70258BD0" wp14:editId="6B71B0AF">
          <wp:extent cx="1333500" cy="495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solidFill>
                    <a:srgbClr val="FFFFFF"/>
                  </a:solidFill>
                  <a:ln>
                    <a:noFill/>
                  </a:ln>
                </pic:spPr>
              </pic:pic>
            </a:graphicData>
          </a:graphic>
        </wp:inline>
      </w:drawing>
    </w:r>
    <w:r>
      <w:rPr>
        <w:b/>
        <w:sz w:val="35"/>
      </w:rPr>
      <w:t xml:space="preserve">       </w:t>
    </w:r>
  </w:p>
  <w:p w14:paraId="4A3216B5" w14:textId="77777777" w:rsidR="004F6034" w:rsidRDefault="004F6034">
    <w:pPr>
      <w:rPr>
        <w:b/>
        <w:sz w:val="35"/>
      </w:rPr>
    </w:pPr>
    <w:r>
      <w:rPr>
        <w:sz w:val="40"/>
        <w:szCs w:val="40"/>
      </w:rPr>
      <w:t>Presseinformation</w:t>
    </w:r>
    <w:r>
      <w:rPr>
        <w:b/>
        <w:sz w:val="35"/>
      </w:rPr>
      <w:tab/>
      <w:t xml:space="preserve"> </w:t>
    </w:r>
    <w:r>
      <w:rPr>
        <w:b/>
        <w:sz w:val="3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862107"/>
    <w:multiLevelType w:val="hybridMultilevel"/>
    <w:tmpl w:val="38767822"/>
    <w:lvl w:ilvl="0" w:tplc="B88A3F84">
      <w:start w:val="16"/>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523412"/>
    <w:multiLevelType w:val="hybridMultilevel"/>
    <w:tmpl w:val="A9E0960C"/>
    <w:lvl w:ilvl="0" w:tplc="C2D4B036">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5A614D"/>
    <w:multiLevelType w:val="hybridMultilevel"/>
    <w:tmpl w:val="3F5072C8"/>
    <w:lvl w:ilvl="0" w:tplc="B65C998C">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404EF8"/>
    <w:multiLevelType w:val="hybridMultilevel"/>
    <w:tmpl w:val="5122D782"/>
    <w:lvl w:ilvl="0" w:tplc="D17045C0">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6204916">
    <w:abstractNumId w:val="0"/>
  </w:num>
  <w:num w:numId="2" w16cid:durableId="109059660">
    <w:abstractNumId w:val="1"/>
  </w:num>
  <w:num w:numId="3" w16cid:durableId="1130517655">
    <w:abstractNumId w:val="4"/>
  </w:num>
  <w:num w:numId="4" w16cid:durableId="1347828111">
    <w:abstractNumId w:val="2"/>
  </w:num>
  <w:num w:numId="5" w16cid:durableId="321011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B6"/>
    <w:rsid w:val="0000209E"/>
    <w:rsid w:val="00014314"/>
    <w:rsid w:val="00021DAE"/>
    <w:rsid w:val="00023459"/>
    <w:rsid w:val="00040011"/>
    <w:rsid w:val="000422BD"/>
    <w:rsid w:val="000572B3"/>
    <w:rsid w:val="0008623F"/>
    <w:rsid w:val="0009766D"/>
    <w:rsid w:val="000B062C"/>
    <w:rsid w:val="000C2F39"/>
    <w:rsid w:val="000D3FF4"/>
    <w:rsid w:val="000F5693"/>
    <w:rsid w:val="001032E4"/>
    <w:rsid w:val="00116A41"/>
    <w:rsid w:val="00120581"/>
    <w:rsid w:val="00130403"/>
    <w:rsid w:val="001315FF"/>
    <w:rsid w:val="00144902"/>
    <w:rsid w:val="0014651B"/>
    <w:rsid w:val="001C1DEC"/>
    <w:rsid w:val="001D4633"/>
    <w:rsid w:val="001D51BD"/>
    <w:rsid w:val="001E2B27"/>
    <w:rsid w:val="001E72BF"/>
    <w:rsid w:val="00203E8E"/>
    <w:rsid w:val="00213E9A"/>
    <w:rsid w:val="002146C4"/>
    <w:rsid w:val="002173B9"/>
    <w:rsid w:val="00233A3E"/>
    <w:rsid w:val="002436B0"/>
    <w:rsid w:val="0025434A"/>
    <w:rsid w:val="0027639C"/>
    <w:rsid w:val="00283BA4"/>
    <w:rsid w:val="0028417D"/>
    <w:rsid w:val="0029007E"/>
    <w:rsid w:val="00296F92"/>
    <w:rsid w:val="002A5D22"/>
    <w:rsid w:val="002B31DA"/>
    <w:rsid w:val="002B47AF"/>
    <w:rsid w:val="003058D3"/>
    <w:rsid w:val="00306A17"/>
    <w:rsid w:val="00311982"/>
    <w:rsid w:val="003229FC"/>
    <w:rsid w:val="0033409F"/>
    <w:rsid w:val="0033481F"/>
    <w:rsid w:val="0033552F"/>
    <w:rsid w:val="00353166"/>
    <w:rsid w:val="0036736D"/>
    <w:rsid w:val="00367435"/>
    <w:rsid w:val="00370BD6"/>
    <w:rsid w:val="00377D52"/>
    <w:rsid w:val="0038067B"/>
    <w:rsid w:val="003856D2"/>
    <w:rsid w:val="003B300C"/>
    <w:rsid w:val="003B5C25"/>
    <w:rsid w:val="003B77B7"/>
    <w:rsid w:val="003D261F"/>
    <w:rsid w:val="003E7D30"/>
    <w:rsid w:val="003F4570"/>
    <w:rsid w:val="00400D68"/>
    <w:rsid w:val="00414B00"/>
    <w:rsid w:val="004A3675"/>
    <w:rsid w:val="004A6408"/>
    <w:rsid w:val="004B1165"/>
    <w:rsid w:val="004C14A0"/>
    <w:rsid w:val="004C299F"/>
    <w:rsid w:val="004C4192"/>
    <w:rsid w:val="004E06AD"/>
    <w:rsid w:val="004F23FB"/>
    <w:rsid w:val="004F6034"/>
    <w:rsid w:val="004F7FAA"/>
    <w:rsid w:val="00504037"/>
    <w:rsid w:val="00517710"/>
    <w:rsid w:val="00537B6F"/>
    <w:rsid w:val="00546973"/>
    <w:rsid w:val="00565388"/>
    <w:rsid w:val="00581F8D"/>
    <w:rsid w:val="00587DF0"/>
    <w:rsid w:val="005B1D56"/>
    <w:rsid w:val="005B66A0"/>
    <w:rsid w:val="005F010A"/>
    <w:rsid w:val="005F57E8"/>
    <w:rsid w:val="00610A66"/>
    <w:rsid w:val="00612DE0"/>
    <w:rsid w:val="00613DC9"/>
    <w:rsid w:val="00617965"/>
    <w:rsid w:val="00630FEE"/>
    <w:rsid w:val="00674A6D"/>
    <w:rsid w:val="0067514A"/>
    <w:rsid w:val="006831E8"/>
    <w:rsid w:val="00685B9B"/>
    <w:rsid w:val="006931D8"/>
    <w:rsid w:val="00695E0E"/>
    <w:rsid w:val="006A722D"/>
    <w:rsid w:val="006A73E1"/>
    <w:rsid w:val="006C6688"/>
    <w:rsid w:val="006D7818"/>
    <w:rsid w:val="006E5EB7"/>
    <w:rsid w:val="006F3342"/>
    <w:rsid w:val="007053D1"/>
    <w:rsid w:val="0070741F"/>
    <w:rsid w:val="007158DA"/>
    <w:rsid w:val="00717BC3"/>
    <w:rsid w:val="00721FFB"/>
    <w:rsid w:val="00727A1D"/>
    <w:rsid w:val="0074286B"/>
    <w:rsid w:val="00746081"/>
    <w:rsid w:val="00767B11"/>
    <w:rsid w:val="00787235"/>
    <w:rsid w:val="007878A6"/>
    <w:rsid w:val="00787E31"/>
    <w:rsid w:val="00791B92"/>
    <w:rsid w:val="007A5EB6"/>
    <w:rsid w:val="007C3C0D"/>
    <w:rsid w:val="007C7706"/>
    <w:rsid w:val="007E5B59"/>
    <w:rsid w:val="007E5F20"/>
    <w:rsid w:val="007E6F78"/>
    <w:rsid w:val="0081235D"/>
    <w:rsid w:val="00820F51"/>
    <w:rsid w:val="00823EB6"/>
    <w:rsid w:val="00832B46"/>
    <w:rsid w:val="0084518E"/>
    <w:rsid w:val="00846227"/>
    <w:rsid w:val="008568A0"/>
    <w:rsid w:val="00860918"/>
    <w:rsid w:val="00866682"/>
    <w:rsid w:val="008B6AE1"/>
    <w:rsid w:val="008C2B09"/>
    <w:rsid w:val="008D1282"/>
    <w:rsid w:val="008D47CE"/>
    <w:rsid w:val="00923987"/>
    <w:rsid w:val="00926AB8"/>
    <w:rsid w:val="00932458"/>
    <w:rsid w:val="009403A9"/>
    <w:rsid w:val="00944C98"/>
    <w:rsid w:val="009450D3"/>
    <w:rsid w:val="009469B5"/>
    <w:rsid w:val="00974B27"/>
    <w:rsid w:val="009A2AE2"/>
    <w:rsid w:val="009B64DA"/>
    <w:rsid w:val="009C6BB9"/>
    <w:rsid w:val="009F5370"/>
    <w:rsid w:val="00A04B7D"/>
    <w:rsid w:val="00A54589"/>
    <w:rsid w:val="00A63470"/>
    <w:rsid w:val="00A67173"/>
    <w:rsid w:val="00A71408"/>
    <w:rsid w:val="00A810A1"/>
    <w:rsid w:val="00AA5409"/>
    <w:rsid w:val="00AB50B1"/>
    <w:rsid w:val="00AD3474"/>
    <w:rsid w:val="00AE1742"/>
    <w:rsid w:val="00AE5B0D"/>
    <w:rsid w:val="00B030E1"/>
    <w:rsid w:val="00B31928"/>
    <w:rsid w:val="00B375B2"/>
    <w:rsid w:val="00B57F3F"/>
    <w:rsid w:val="00B66BAD"/>
    <w:rsid w:val="00B75BE6"/>
    <w:rsid w:val="00B8065A"/>
    <w:rsid w:val="00B81121"/>
    <w:rsid w:val="00B86571"/>
    <w:rsid w:val="00B951EA"/>
    <w:rsid w:val="00BA74B3"/>
    <w:rsid w:val="00BB17FD"/>
    <w:rsid w:val="00BC0896"/>
    <w:rsid w:val="00BC36A7"/>
    <w:rsid w:val="00BD3870"/>
    <w:rsid w:val="00BE1D1E"/>
    <w:rsid w:val="00BE2071"/>
    <w:rsid w:val="00BF7A84"/>
    <w:rsid w:val="00C012AA"/>
    <w:rsid w:val="00C027F5"/>
    <w:rsid w:val="00C22979"/>
    <w:rsid w:val="00C34799"/>
    <w:rsid w:val="00C4405A"/>
    <w:rsid w:val="00C559CC"/>
    <w:rsid w:val="00C76E6B"/>
    <w:rsid w:val="00C83AA4"/>
    <w:rsid w:val="00CA3219"/>
    <w:rsid w:val="00CC3175"/>
    <w:rsid w:val="00CD1FF6"/>
    <w:rsid w:val="00CE6401"/>
    <w:rsid w:val="00D103DD"/>
    <w:rsid w:val="00D17F08"/>
    <w:rsid w:val="00D25AD4"/>
    <w:rsid w:val="00D50FA6"/>
    <w:rsid w:val="00D5609E"/>
    <w:rsid w:val="00D57B15"/>
    <w:rsid w:val="00D6282E"/>
    <w:rsid w:val="00D634D3"/>
    <w:rsid w:val="00D773EA"/>
    <w:rsid w:val="00D90923"/>
    <w:rsid w:val="00D97092"/>
    <w:rsid w:val="00DB52FA"/>
    <w:rsid w:val="00DC4DD1"/>
    <w:rsid w:val="00DC5C3D"/>
    <w:rsid w:val="00DC78BD"/>
    <w:rsid w:val="00DD555B"/>
    <w:rsid w:val="00E158C3"/>
    <w:rsid w:val="00E249F6"/>
    <w:rsid w:val="00E27DE9"/>
    <w:rsid w:val="00E80AEC"/>
    <w:rsid w:val="00E851FE"/>
    <w:rsid w:val="00E95699"/>
    <w:rsid w:val="00EA789A"/>
    <w:rsid w:val="00EB3FCC"/>
    <w:rsid w:val="00EC2626"/>
    <w:rsid w:val="00ED0329"/>
    <w:rsid w:val="00ED1F83"/>
    <w:rsid w:val="00EE1D79"/>
    <w:rsid w:val="00EF77A1"/>
    <w:rsid w:val="00F0217F"/>
    <w:rsid w:val="00F1111A"/>
    <w:rsid w:val="00F21F22"/>
    <w:rsid w:val="00F2234E"/>
    <w:rsid w:val="00F3648E"/>
    <w:rsid w:val="00F4616A"/>
    <w:rsid w:val="00F6088B"/>
    <w:rsid w:val="00F8514C"/>
    <w:rsid w:val="00F92277"/>
    <w:rsid w:val="00FA0F47"/>
    <w:rsid w:val="00FA3B6F"/>
    <w:rsid w:val="00FA79E4"/>
    <w:rsid w:val="00FB44BB"/>
    <w:rsid w:val="00FB78B0"/>
    <w:rsid w:val="00FC09E2"/>
    <w:rsid w:val="00FC682F"/>
    <w:rsid w:val="00FC6D66"/>
    <w:rsid w:val="00FD0EA6"/>
    <w:rsid w:val="00FE1981"/>
    <w:rsid w:val="00FE42A9"/>
    <w:rsid w:val="00FE4C9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4]" strokecolor="none [1]" shadowcolor="none [2]"/>
    </o:shapedefaults>
    <o:shapelayout v:ext="edit">
      <o:idmap v:ext="edit" data="1"/>
    </o:shapelayout>
  </w:shapeDefaults>
  <w:doNotEmbedSmartTags/>
  <w:decimalSymbol w:val=","/>
  <w:listSeparator w:val=";"/>
  <w14:docId w14:val="6122C1F1"/>
  <w15:chartTrackingRefBased/>
  <w15:docId w15:val="{35CE7624-E60C-4A2C-844C-D8BF443F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360" w:lineRule="auto"/>
      <w:ind w:right="2835"/>
    </w:pPr>
    <w:rPr>
      <w:rFonts w:ascii="Verdana" w:hAnsi="Verdana"/>
      <w:lang w:eastAsia="ar-SA"/>
    </w:rPr>
  </w:style>
  <w:style w:type="paragraph" w:styleId="berschrift1">
    <w:name w:val="heading 1"/>
    <w:basedOn w:val="Standard"/>
    <w:next w:val="Standard"/>
    <w:qFormat/>
    <w:pPr>
      <w:keepNext/>
      <w:numPr>
        <w:numId w:val="1"/>
      </w:numPr>
      <w:spacing w:line="264" w:lineRule="auto"/>
      <w:outlineLvl w:val="0"/>
    </w:pPr>
    <w:rPr>
      <w:b/>
      <w:bCs/>
      <w:u w:val="single"/>
    </w:rPr>
  </w:style>
  <w:style w:type="paragraph" w:styleId="berschrift2">
    <w:name w:val="heading 2"/>
    <w:basedOn w:val="Standard"/>
    <w:next w:val="Standard"/>
    <w:qFormat/>
    <w:pPr>
      <w:keepNext/>
      <w:numPr>
        <w:ilvl w:val="1"/>
        <w:numId w:val="1"/>
      </w:numPr>
      <w:ind w:left="0" w:firstLine="0"/>
      <w:outlineLvl w:val="1"/>
    </w:pPr>
    <w:rPr>
      <w:b/>
      <w:bCs/>
      <w:u w:val="single"/>
    </w:rPr>
  </w:style>
  <w:style w:type="paragraph" w:styleId="berschrift3">
    <w:name w:val="heading 3"/>
    <w:basedOn w:val="Standard"/>
    <w:next w:val="Textkrper"/>
    <w:qFormat/>
    <w:pPr>
      <w:numPr>
        <w:ilvl w:val="2"/>
        <w:numId w:val="1"/>
      </w:numPr>
      <w:spacing w:before="100" w:after="100" w:line="240" w:lineRule="auto"/>
      <w:ind w:left="0" w:right="0" w:firstLine="0"/>
      <w:outlineLvl w:val="2"/>
    </w:pPr>
    <w:rPr>
      <w:rFonts w:ascii="Arial Unicode MS" w:eastAsia="Arial Unicode MS" w:hAnsi="Arial Unicode MS" w:cs="Arial Unicode MS"/>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1z0">
    <w:name w:val="WW8Num1z0"/>
    <w:rPr>
      <w:rFonts w:ascii="Symbol" w:hAnsi="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rPr>
  </w:style>
  <w:style w:type="character" w:customStyle="1" w:styleId="WW8Num2z0">
    <w:name w:val="WW8Num2z0"/>
    <w:rPr>
      <w:rFonts w:ascii="Wingdings" w:hAnsi="Wingdings"/>
    </w:rPr>
  </w:style>
  <w:style w:type="character" w:customStyle="1" w:styleId="WW8Num2z1">
    <w:name w:val="WW8Num2z1"/>
    <w:rPr>
      <w:rFonts w:ascii="Courier New" w:hAnsi="Courier New" w:cs="Symbol"/>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Verdana"/>
    </w:rPr>
  </w:style>
  <w:style w:type="character" w:customStyle="1" w:styleId="WW8Num3z3">
    <w:name w:val="WW8Num3z3"/>
    <w:rPr>
      <w:rFonts w:ascii="Symbol" w:hAnsi="Symbol"/>
    </w:rPr>
  </w:style>
  <w:style w:type="character" w:customStyle="1" w:styleId="WW8Num4z0">
    <w:name w:val="WW8Num4z0"/>
    <w:rPr>
      <w:rFonts w:ascii="Verdana" w:eastAsia="Times New Roman" w:hAnsi="Verdana"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Symbol"/>
    </w:rPr>
  </w:style>
  <w:style w:type="character" w:customStyle="1" w:styleId="WW8Num5z2">
    <w:name w:val="WW8Num5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Verdana"/>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Verdana"/>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Symbol"/>
    </w:rPr>
  </w:style>
  <w:style w:type="character" w:customStyle="1" w:styleId="WW8Num9z2">
    <w:name w:val="WW8Num9z2"/>
    <w:rPr>
      <w:rFonts w:ascii="Wingdings" w:hAnsi="Wingdings"/>
    </w:rPr>
  </w:style>
  <w:style w:type="character" w:customStyle="1" w:styleId="WW8Num10z0">
    <w:name w:val="WW8Num10z0"/>
    <w:rPr>
      <w:rFonts w:ascii="Wingdings" w:hAnsi="Wingdings"/>
    </w:rPr>
  </w:style>
  <w:style w:type="character" w:customStyle="1" w:styleId="WW8Num10z1">
    <w:name w:val="WW8Num10z1"/>
    <w:rPr>
      <w:rFonts w:ascii="Courier New" w:hAnsi="Courier New" w:cs="Verdana"/>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Symbol"/>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Verdana"/>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Symbol"/>
    </w:rPr>
  </w:style>
  <w:style w:type="character" w:customStyle="1" w:styleId="WW8Num15z3">
    <w:name w:val="WW8Num15z3"/>
    <w:rPr>
      <w:rFonts w:ascii="Symbol" w:hAnsi="Symbol"/>
    </w:rPr>
  </w:style>
  <w:style w:type="character" w:customStyle="1" w:styleId="WW-Absatz-Standardschriftart111111111111111">
    <w:name w:val="WW-Absatz-Standardschriftart111111111111111"/>
  </w:style>
  <w:style w:type="character" w:styleId="Seitenzahl">
    <w:name w:val="page number"/>
    <w:basedOn w:val="WW-Absatz-Standardschriftart111111111111111"/>
  </w:style>
  <w:style w:type="character" w:styleId="Hyperlink">
    <w:name w:val="Hyperlink"/>
    <w:rPr>
      <w:color w:val="0000FF"/>
      <w:u w:val="single"/>
    </w:rPr>
  </w:style>
  <w:style w:type="character" w:customStyle="1" w:styleId="BesuchterHyperlink">
    <w:name w:val="BesuchterHyperlink"/>
    <w:rPr>
      <w:color w:val="800080"/>
      <w:u w:val="single"/>
    </w:rPr>
  </w:style>
  <w:style w:type="character" w:styleId="Fett">
    <w:name w:val="Strong"/>
    <w:uiPriority w:val="22"/>
    <w:qFormat/>
    <w:rPr>
      <w:b/>
      <w:bCs/>
    </w:rPr>
  </w:style>
  <w:style w:type="character" w:customStyle="1" w:styleId="Kommentarzeichen1">
    <w:name w:val="Kommentarzeichen1"/>
    <w:rPr>
      <w:sz w:val="16"/>
      <w:szCs w:val="16"/>
    </w:rPr>
  </w:style>
  <w:style w:type="character" w:styleId="Hervorhebung">
    <w:name w:val="Emphasis"/>
    <w:qFormat/>
    <w:rPr>
      <w:i/>
      <w:iCs/>
    </w:rPr>
  </w:style>
  <w:style w:type="paragraph" w:customStyle="1" w:styleId="berschrift">
    <w:name w:val="Überschrift"/>
    <w:basedOn w:val="Dachzeile"/>
    <w:next w:val="Textkrper"/>
    <w:pPr>
      <w:spacing w:before="240" w:line="240" w:lineRule="auto"/>
    </w:pPr>
    <w:rPr>
      <w:sz w:val="24"/>
      <w:u w:val="none"/>
    </w:rPr>
  </w:style>
  <w:style w:type="paragraph" w:styleId="Textkrper">
    <w:name w:val="Body Text"/>
    <w:basedOn w:val="Standard"/>
    <w:pPr>
      <w:ind w:right="2692"/>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Dachzeile">
    <w:name w:val="Dachzeile"/>
    <w:basedOn w:val="Standard"/>
    <w:rPr>
      <w:b/>
      <w:bCs/>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264" w:lineRule="auto"/>
    </w:pPr>
    <w:rPr>
      <w:rFonts w:eastAsia="Times"/>
    </w:rPr>
  </w:style>
  <w:style w:type="paragraph" w:customStyle="1" w:styleId="Anreier">
    <w:name w:val="Anreißer"/>
    <w:basedOn w:val="berschrift"/>
    <w:pPr>
      <w:spacing w:before="0" w:line="360" w:lineRule="auto"/>
    </w:pPr>
    <w:rPr>
      <w:sz w:val="20"/>
    </w:rPr>
  </w:style>
  <w:style w:type="paragraph" w:styleId="StandardWeb">
    <w:name w:val="Normal (Web)"/>
    <w:basedOn w:val="Standard"/>
    <w:rPr>
      <w:rFonts w:ascii="Times New Roman" w:hAnsi="Times New Roman"/>
      <w:sz w:val="24"/>
      <w:szCs w:val="24"/>
    </w:rPr>
  </w:style>
  <w:style w:type="paragraph" w:customStyle="1" w:styleId="FormatvorlageStandardWebAutomatischZeilenabstandMindestens12pt">
    <w:name w:val="Formatvorlage Standard (Web) + Automatisch Zeilenabstand:  Mindestens 12 pt"/>
    <w:basedOn w:val="StandardWeb"/>
    <w:pPr>
      <w:shd w:val="clear" w:color="auto" w:fill="FFFFFF"/>
      <w:spacing w:after="216" w:line="240" w:lineRule="atLeast"/>
    </w:pPr>
    <w:rPr>
      <w:rFonts w:ascii="Arial" w:hAnsi="Arial"/>
      <w:sz w:val="22"/>
      <w:szCs w:val="20"/>
    </w:rPr>
  </w:style>
  <w:style w:type="paragraph" w:customStyle="1" w:styleId="FormatvorlageArial12ptKursivBlock">
    <w:name w:val="Formatvorlage Arial 12 pt Kursiv Block"/>
    <w:basedOn w:val="Standard"/>
    <w:pPr>
      <w:spacing w:after="240" w:line="240" w:lineRule="auto"/>
      <w:ind w:right="0"/>
      <w:jc w:val="both"/>
    </w:pPr>
    <w:rPr>
      <w:rFonts w:ascii="Arial" w:hAnsi="Arial"/>
      <w:i/>
      <w:iCs/>
      <w:sz w:val="22"/>
    </w:rPr>
  </w:style>
  <w:style w:type="paragraph" w:customStyle="1" w:styleId="RechteSpalte">
    <w:name w:val="Rechte Spalte"/>
    <w:basedOn w:val="Standard"/>
    <w:pPr>
      <w:spacing w:line="240" w:lineRule="auto"/>
      <w:ind w:right="0"/>
    </w:pPr>
    <w:rPr>
      <w:sz w:val="16"/>
    </w:rPr>
  </w:style>
  <w:style w:type="paragraph" w:customStyle="1" w:styleId="Textkrper21">
    <w:name w:val="Textkörper 21"/>
    <w:basedOn w:val="Standard"/>
    <w:pPr>
      <w:jc w:val="both"/>
    </w:pPr>
  </w:style>
  <w:style w:type="paragraph" w:customStyle="1" w:styleId="Sprechblasentext1">
    <w:name w:val="Sprechblasentext1"/>
    <w:basedOn w:val="Standard"/>
    <w:rPr>
      <w:rFonts w:ascii="Tahoma" w:hAnsi="Tahoma" w:cs="Tahoma"/>
      <w:sz w:val="16"/>
      <w:szCs w:val="16"/>
    </w:rPr>
  </w:style>
  <w:style w:type="paragraph" w:customStyle="1" w:styleId="Kommentartext1">
    <w:name w:val="Kommentartext1"/>
    <w:basedOn w:val="Standard"/>
  </w:style>
  <w:style w:type="paragraph" w:customStyle="1" w:styleId="CommentSubject">
    <w:name w:val="Comment Subject"/>
    <w:basedOn w:val="Kommentartext1"/>
    <w:next w:val="Kommentartext1"/>
    <w:rPr>
      <w:b/>
      <w:bCs/>
    </w:rPr>
  </w:style>
  <w:style w:type="paragraph" w:styleId="Sprechblasentext">
    <w:name w:val="Balloon Text"/>
    <w:basedOn w:val="Standard"/>
    <w:rPr>
      <w:rFonts w:ascii="Tahoma" w:hAnsi="Tahoma" w:cs="Tahoma"/>
      <w:sz w:val="16"/>
      <w:szCs w:val="16"/>
    </w:rPr>
  </w:style>
  <w:style w:type="paragraph" w:customStyle="1" w:styleId="Rahmeninhalt">
    <w:name w:val="Rahmeninhalt"/>
    <w:basedOn w:val="Textkrper"/>
  </w:style>
  <w:style w:type="character" w:styleId="NichtaufgelsteErwhnung">
    <w:name w:val="Unresolved Mention"/>
    <w:basedOn w:val="Absatz-Standardschriftart"/>
    <w:uiPriority w:val="99"/>
    <w:semiHidden/>
    <w:unhideWhenUsed/>
    <w:rsid w:val="003058D3"/>
    <w:rPr>
      <w:color w:val="605E5C"/>
      <w:shd w:val="clear" w:color="auto" w:fill="E1DFDD"/>
    </w:rPr>
  </w:style>
  <w:style w:type="character" w:styleId="BesuchterLink">
    <w:name w:val="FollowedHyperlink"/>
    <w:basedOn w:val="Absatz-Standardschriftart"/>
    <w:uiPriority w:val="99"/>
    <w:semiHidden/>
    <w:unhideWhenUsed/>
    <w:rsid w:val="00860918"/>
    <w:rPr>
      <w:color w:val="954F72" w:themeColor="followedHyperlink"/>
      <w:u w:val="single"/>
    </w:rPr>
  </w:style>
  <w:style w:type="paragraph" w:styleId="berarbeitung">
    <w:name w:val="Revision"/>
    <w:hidden/>
    <w:uiPriority w:val="99"/>
    <w:semiHidden/>
    <w:rsid w:val="00D50FA6"/>
    <w:rPr>
      <w:rFonts w:ascii="Verdana" w:hAnsi="Verdan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0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entschura-akademie.com/" TargetMode="External"/><Relationship Id="rId13" Type="http://schemas.openxmlformats.org/officeDocument/2006/relationships/hyperlink" Target="www.verlag-jentschura.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Jent1\Media\Communications\04_Externe%20Kommunikation\Pressemitteilungen\Vorlagen\www.jentschura-akademi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jentschura.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jentschura-akademie.com/%20" TargetMode="External"/><Relationship Id="rId4" Type="http://schemas.openxmlformats.org/officeDocument/2006/relationships/webSettings" Target="webSettings.xml"/><Relationship Id="rId9" Type="http://schemas.openxmlformats.org/officeDocument/2006/relationships/hyperlink" Target="https://www.podcast.de/episode/698821294/193-fasten-1-woche-reset" TargetMode="External"/><Relationship Id="rId14" Type="http://schemas.openxmlformats.org/officeDocument/2006/relationships/hyperlink" Target="mailto:celkemann@p-jentschu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L:\wfm\pressearbeit\vorlagen\wfm_pi_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wfm_pi_vorlage</Template>
  <TotalTime>0</TotalTime>
  <Pages>5</Pages>
  <Words>1048</Words>
  <Characters>6603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Warum ein Handwerksbetrieb in Münsters Technologiepark umzieht</vt:lpstr>
    </vt:vector>
  </TitlesOfParts>
  <Company>Jentschura International GmbH</Company>
  <LinksUpToDate>false</LinksUpToDate>
  <CharactersWithSpaces>7636</CharactersWithSpaces>
  <SharedDoc>false</SharedDoc>
  <HLinks>
    <vt:vector size="6" baseType="variant">
      <vt:variant>
        <vt:i4>65650</vt:i4>
      </vt:variant>
      <vt:variant>
        <vt:i4>0</vt:i4>
      </vt:variant>
      <vt:variant>
        <vt:i4>0</vt:i4>
      </vt:variant>
      <vt:variant>
        <vt:i4>5</vt:i4>
      </vt:variant>
      <vt:variant>
        <vt:lpwstr>mailto:presse@p-jentschura.com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Warum ein Handwerksbetrieb in Münsters Technologiepark umzieht</dc:title>
  <dc:subject/>
  <dc:creator>Christine Elkemann | P. Jentschura</dc:creator>
  <cp:keywords/>
  <cp:lastModifiedBy>Christine Elkemann | P. Jentschura</cp:lastModifiedBy>
  <cp:revision>53</cp:revision>
  <cp:lastPrinted>2026-02-16T10:21:00Z</cp:lastPrinted>
  <dcterms:created xsi:type="dcterms:W3CDTF">2025-09-30T09:35:00Z</dcterms:created>
  <dcterms:modified xsi:type="dcterms:W3CDTF">2026-02-16T10:22:00Z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bruch">
    <vt:lpwstr>0</vt:lpwstr>
  </property>
</Properties>
</file>